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536" w:rsidRDefault="00860536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EF16DA" w:rsidRDefault="00FF5528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</w:t>
      </w:r>
      <w:r w:rsidR="00AD5682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  </w:t>
      </w: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013EA2" w:rsidRDefault="00AD568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  </w:t>
      </w:r>
      <w:r w:rsidR="00013EA2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PROGRAMMAZIONE DISCIPLINARE PER COMPETENZE</w:t>
      </w:r>
    </w:p>
    <w:p w:rsidR="00FF5528" w:rsidRDefault="00FF5528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                                             SCIENZE MOTORIE</w:t>
      </w: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AD5682" w:rsidRDefault="00AD568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013EA2" w:rsidRDefault="00AF3F46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ANNO SCOLASTICO 2018/19</w:t>
      </w:r>
    </w:p>
    <w:p w:rsidR="00013EA2" w:rsidRDefault="002D4C07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CLASSE </w:t>
      </w:r>
      <w:r w:rsidR="008C17FA">
        <w:rPr>
          <w:rFonts w:ascii="TimesNewRomanPSMT" w:hAnsi="TimesNewRomanPSMT" w:cs="TimesNewRomanPSMT"/>
          <w:color w:val="000000"/>
          <w:sz w:val="26"/>
          <w:szCs w:val="26"/>
        </w:rPr>
        <w:t>III</w:t>
      </w:r>
      <w:r w:rsidR="005700C2">
        <w:rPr>
          <w:rFonts w:ascii="TimesNewRomanPSMT" w:hAnsi="TimesNewRomanPSMT" w:cs="TimesNewRomanPSMT"/>
          <w:color w:val="000000"/>
          <w:sz w:val="26"/>
          <w:szCs w:val="26"/>
        </w:rPr>
        <w:t xml:space="preserve"> SEZIONE B</w:t>
      </w:r>
      <w:r w:rsidR="00126B54">
        <w:rPr>
          <w:rFonts w:ascii="TimesNewRomanPSMT" w:hAnsi="TimesNewRomanPSMT" w:cs="TimesNewRomanPSMT"/>
          <w:color w:val="000000"/>
          <w:sz w:val="26"/>
          <w:szCs w:val="26"/>
        </w:rPr>
        <w:t>SA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DISCIPLINA Scienze Motorie</w:t>
      </w:r>
    </w:p>
    <w:p w:rsidR="00013EA2" w:rsidRDefault="00126B54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DOCENTE ZAMMARRELLI FRANCESCA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QUADRO ORARIO (n. ore settimanali nella classe) 2</w:t>
      </w: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AD5682" w:rsidRDefault="00AD5682" w:rsidP="00AD568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013EA2" w:rsidRDefault="00013EA2" w:rsidP="00AD568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FINALITA’</w:t>
      </w:r>
    </w:p>
    <w:p w:rsidR="00EF16DA" w:rsidRDefault="00EF16DA" w:rsidP="00AD568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AD5682" w:rsidRDefault="00245FC0" w:rsidP="00245FC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>Al termine del quinto anno di istruzioni lo studente deve essere in grado di:</w:t>
      </w:r>
    </w:p>
    <w:p w:rsidR="00EF16DA" w:rsidRPr="00245FC0" w:rsidRDefault="00EF16DA" w:rsidP="00245FC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color w:val="000000"/>
          <w:sz w:val="24"/>
          <w:szCs w:val="24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 w:rsidR="00245FC0">
        <w:rPr>
          <w:rFonts w:ascii="TimesNewRomanPSMT" w:hAnsi="TimesNewRomanPSMT" w:cs="TimesNewRomanPSMT"/>
          <w:color w:val="000000"/>
          <w:sz w:val="24"/>
          <w:szCs w:val="24"/>
        </w:rPr>
        <w:t>Consolidare gli obiettivi acquisiti nel secondo biennio</w:t>
      </w:r>
      <w:r>
        <w:rPr>
          <w:rFonts w:ascii="TimesNewRomanPSMT" w:hAnsi="TimesNewRomanPSMT" w:cs="TimesNewRomanPSMT"/>
          <w:color w:val="000000"/>
          <w:sz w:val="24"/>
          <w:szCs w:val="24"/>
        </w:rPr>
        <w:t>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Maturare un atteggiamento positivo verso uno stile di vita sano e attivo.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 w:rsidR="00245FC0">
        <w:rPr>
          <w:rFonts w:ascii="TimesNewRomanPSMT" w:hAnsi="TimesNewRomanPSMT" w:cs="TimesNewRomanPSMT"/>
          <w:color w:val="000000"/>
          <w:sz w:val="24"/>
          <w:szCs w:val="24"/>
        </w:rPr>
        <w:t>Promuovere la cultura del fair play nella vita di tutti i giorni.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Consolidare i valori dello sport.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0"/>
          <w:szCs w:val="20"/>
        </w:rPr>
        <w:t></w:t>
      </w:r>
      <w:r>
        <w:rPr>
          <w:rFonts w:ascii="Symbol" w:hAnsi="Symbol" w:cs="Symbol"/>
          <w:color w:val="000000"/>
          <w:sz w:val="20"/>
          <w:szCs w:val="20"/>
        </w:rPr>
        <w:t></w:t>
      </w:r>
      <w:r w:rsidR="00245FC0">
        <w:rPr>
          <w:rFonts w:ascii="TimesNewRomanPSMT" w:hAnsi="TimesNewRomanPSMT" w:cs="TimesNewRomanPSMT"/>
          <w:color w:val="000000"/>
          <w:sz w:val="24"/>
          <w:szCs w:val="24"/>
        </w:rPr>
        <w:t xml:space="preserve">Acquisire spirito critico nei confronti di atteggiamenti “ devianti” </w:t>
      </w:r>
      <w:r w:rsidR="00563023">
        <w:rPr>
          <w:rFonts w:ascii="TimesNewRomanPSMT" w:hAnsi="TimesNewRomanPSMT" w:cs="TimesNewRomanPSMT"/>
          <w:color w:val="000000"/>
          <w:sz w:val="24"/>
          <w:szCs w:val="24"/>
        </w:rPr>
        <w:t xml:space="preserve"> in ambito</w:t>
      </w:r>
      <w:r w:rsidR="00245FC0">
        <w:rPr>
          <w:rFonts w:ascii="TimesNewRomanPSMT" w:hAnsi="TimesNewRomanPSMT" w:cs="TimesNewRomanPSMT"/>
          <w:color w:val="000000"/>
          <w:sz w:val="24"/>
          <w:szCs w:val="24"/>
        </w:rPr>
        <w:t xml:space="preserve"> sportivo e non.</w:t>
      </w: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AD5682" w:rsidRDefault="00AD568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3EA2" w:rsidRDefault="00AF3F46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                       </w:t>
      </w:r>
      <w:r w:rsidR="00013EA2">
        <w:rPr>
          <w:rFonts w:ascii="TimesNewRomanPSMT" w:hAnsi="TimesNewRomanPSMT" w:cs="TimesNewRomanPSMT"/>
          <w:color w:val="000000"/>
          <w:sz w:val="24"/>
          <w:szCs w:val="24"/>
        </w:rPr>
        <w:t>.</w:t>
      </w:r>
      <w:r w:rsidR="00013EA2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ANALISI DELLA SITUAZIONE </w:t>
      </w:r>
      <w:proofErr w:type="spellStart"/>
      <w:r w:rsidR="00013EA2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DI</w:t>
      </w:r>
      <w:proofErr w:type="spellEnd"/>
      <w:r w:rsidR="00013EA2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PARTENZA</w:t>
      </w:r>
    </w:p>
    <w:p w:rsidR="00AD5682" w:rsidRDefault="00AD568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PROFILO GENERALE DELLA CLASSE</w:t>
      </w:r>
    </w:p>
    <w:p w:rsidR="0002243F" w:rsidRDefault="00FA4791" w:rsidP="000224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La classe </w:t>
      </w:r>
      <w:r w:rsidR="008C17FA">
        <w:rPr>
          <w:rFonts w:ascii="TimesNewRomanPSMT" w:hAnsi="TimesNewRomanPSMT" w:cs="TimesNewRomanPSMT"/>
          <w:color w:val="000000"/>
          <w:sz w:val="24"/>
          <w:szCs w:val="24"/>
        </w:rPr>
        <w:t>si presenta con  buone attitudini e con atteggiamento positivo</w:t>
      </w:r>
      <w:r w:rsidR="00C95968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8C17FA">
        <w:rPr>
          <w:rFonts w:ascii="TimesNewRomanPSMT" w:hAnsi="TimesNewRomanPSMT" w:cs="TimesNewRomanPSMT"/>
          <w:color w:val="000000"/>
          <w:sz w:val="24"/>
          <w:szCs w:val="24"/>
        </w:rPr>
        <w:t>verso la disciplina.</w:t>
      </w:r>
    </w:p>
    <w:p w:rsidR="0002243F" w:rsidRDefault="0002243F" w:rsidP="000224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2243F" w:rsidRDefault="0002243F" w:rsidP="000224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40214F" w:rsidRDefault="0040214F" w:rsidP="000224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40214F" w:rsidRDefault="0040214F" w:rsidP="000224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40214F" w:rsidRPr="0002243F" w:rsidRDefault="0040214F" w:rsidP="000224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2243F" w:rsidRDefault="0002243F" w:rsidP="000224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 w:rsidRPr="0002243F">
        <w:rPr>
          <w:rFonts w:ascii="TimesNewRomanPSMT" w:hAnsi="TimesNewRomanPSMT" w:cs="TimesNewRomanPSMT"/>
          <w:color w:val="000000"/>
          <w:sz w:val="24"/>
          <w:szCs w:val="24"/>
        </w:rPr>
        <w:t>PROVE UTILIZZATE PER LA RILEVAZIONE DEI REQUISITI INIZIALI:</w:t>
      </w:r>
    </w:p>
    <w:p w:rsidR="0002243F" w:rsidRDefault="008C17FA" w:rsidP="000224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Test  di resistenza, velocità,forza coordinazione</w:t>
      </w:r>
      <w:r w:rsidR="0002243F">
        <w:rPr>
          <w:rFonts w:ascii="TimesNewRomanPSMT" w:hAnsi="TimesNewRomanPSMT" w:cs="TimesNewRomanPSMT"/>
          <w:color w:val="000000"/>
          <w:sz w:val="24"/>
          <w:szCs w:val="24"/>
        </w:rPr>
        <w:t xml:space="preserve"> e sui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fondamentali di </w:t>
      </w:r>
      <w:r w:rsidR="0002243F">
        <w:rPr>
          <w:rFonts w:ascii="TimesNewRomanPSMT" w:hAnsi="TimesNewRomanPSMT" w:cs="TimesNewRomanPSMT"/>
          <w:color w:val="000000"/>
          <w:sz w:val="24"/>
          <w:szCs w:val="24"/>
        </w:rPr>
        <w:t xml:space="preserve"> squadra</w:t>
      </w:r>
    </w:p>
    <w:p w:rsidR="00AD5682" w:rsidRDefault="00AD568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AD5682" w:rsidRDefault="00AD568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3EA2" w:rsidRDefault="0002243F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LIVELLO INIZIALE</w:t>
      </w:r>
    </w:p>
    <w:p w:rsidR="0002243F" w:rsidRDefault="0002243F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color w:val="000000"/>
          <w:sz w:val="24"/>
          <w:szCs w:val="24"/>
        </w:rPr>
      </w:pPr>
      <w:r w:rsidRPr="0002243F"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 xml:space="preserve">Il </w:t>
      </w:r>
      <w:r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>live</w:t>
      </w:r>
      <w:r w:rsidR="00501E03"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 xml:space="preserve">llo iniziale della </w:t>
      </w:r>
      <w:r w:rsidR="00C95968"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 xml:space="preserve">classe è </w:t>
      </w:r>
      <w:proofErr w:type="spellStart"/>
      <w:r w:rsidR="008C17FA"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>medio-alto</w:t>
      </w:r>
      <w:proofErr w:type="spellEnd"/>
    </w:p>
    <w:p w:rsidR="0002243F" w:rsidRDefault="0002243F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color w:val="000000"/>
          <w:sz w:val="24"/>
          <w:szCs w:val="24"/>
        </w:rPr>
      </w:pPr>
    </w:p>
    <w:p w:rsidR="00013EA2" w:rsidRPr="0002243F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Pr="0002243F">
        <w:rPr>
          <w:rFonts w:ascii="TimesNewRomanPSMT" w:hAnsi="TimesNewRomanPSMT" w:cs="TimesNewRomanPSMT"/>
          <w:color w:val="000000"/>
          <w:sz w:val="20"/>
          <w:szCs w:val="20"/>
        </w:rPr>
        <w:t>LIVELLO BASSO</w:t>
      </w:r>
      <w:r w:rsidR="0002243F" w:rsidRPr="0002243F">
        <w:rPr>
          <w:rFonts w:ascii="TimesNewRomanPSMT" w:hAnsi="TimesNewRomanPSMT" w:cs="TimesNewRomanPSMT"/>
          <w:color w:val="000000"/>
          <w:sz w:val="20"/>
          <w:szCs w:val="20"/>
        </w:rPr>
        <w:t xml:space="preserve">                         </w:t>
      </w:r>
      <w:r w:rsidRPr="0002243F">
        <w:rPr>
          <w:rFonts w:ascii="TimesNewRomanPSMT" w:hAnsi="TimesNewRomanPSMT" w:cs="TimesNewRomanPSMT"/>
          <w:color w:val="000000"/>
          <w:sz w:val="20"/>
          <w:szCs w:val="20"/>
        </w:rPr>
        <w:t xml:space="preserve"> LIVELLO MEDIO</w:t>
      </w:r>
      <w:r w:rsidR="0002243F" w:rsidRPr="0002243F">
        <w:rPr>
          <w:rFonts w:ascii="TimesNewRomanPSMT" w:hAnsi="TimesNewRomanPSMT" w:cs="TimesNewRomanPSMT"/>
          <w:color w:val="000000"/>
          <w:sz w:val="20"/>
          <w:szCs w:val="20"/>
        </w:rPr>
        <w:t xml:space="preserve">                              </w:t>
      </w:r>
      <w:r w:rsidRPr="0002243F">
        <w:rPr>
          <w:rFonts w:ascii="TimesNewRomanPSMT" w:hAnsi="TimesNewRomanPSMT" w:cs="TimesNewRomanPSMT"/>
          <w:color w:val="000000"/>
          <w:sz w:val="20"/>
          <w:szCs w:val="20"/>
        </w:rPr>
        <w:t xml:space="preserve"> LIVELLO ALTO</w:t>
      </w:r>
    </w:p>
    <w:p w:rsidR="00013EA2" w:rsidRPr="0002243F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 w:rsidRPr="0002243F">
        <w:rPr>
          <w:rFonts w:ascii="TimesNewRomanPSMT" w:hAnsi="TimesNewRomanPSMT" w:cs="TimesNewRomanPSMT"/>
          <w:color w:val="000000"/>
          <w:sz w:val="20"/>
          <w:szCs w:val="20"/>
        </w:rPr>
        <w:t xml:space="preserve"> (voti inferiori alla sufficienza)</w:t>
      </w:r>
      <w:r w:rsidR="0002243F" w:rsidRPr="0002243F">
        <w:rPr>
          <w:rFonts w:ascii="TimesNewRomanPSMT" w:hAnsi="TimesNewRomanPSMT" w:cs="TimesNewRomanPSMT"/>
          <w:color w:val="000000"/>
          <w:sz w:val="20"/>
          <w:szCs w:val="20"/>
        </w:rPr>
        <w:t xml:space="preserve">               </w:t>
      </w:r>
      <w:r w:rsidRPr="0002243F">
        <w:rPr>
          <w:rFonts w:ascii="TimesNewRomanPSMT" w:hAnsi="TimesNewRomanPSMT" w:cs="TimesNewRomanPSMT"/>
          <w:color w:val="000000"/>
          <w:sz w:val="20"/>
          <w:szCs w:val="20"/>
        </w:rPr>
        <w:t xml:space="preserve"> (voti 6-7) </w:t>
      </w:r>
      <w:r w:rsidR="0002243F" w:rsidRPr="0002243F">
        <w:rPr>
          <w:rFonts w:ascii="TimesNewRomanPSMT" w:hAnsi="TimesNewRomanPSMT" w:cs="TimesNewRomanPSMT"/>
          <w:color w:val="000000"/>
          <w:sz w:val="20"/>
          <w:szCs w:val="20"/>
        </w:rPr>
        <w:t xml:space="preserve">                                        </w:t>
      </w:r>
      <w:r w:rsidRPr="0002243F">
        <w:rPr>
          <w:rFonts w:ascii="TimesNewRomanPSMT" w:hAnsi="TimesNewRomanPSMT" w:cs="TimesNewRomanPSMT"/>
          <w:color w:val="000000"/>
          <w:sz w:val="20"/>
          <w:szCs w:val="20"/>
        </w:rPr>
        <w:t>(voti 8-9-10)</w:t>
      </w:r>
    </w:p>
    <w:p w:rsidR="0002243F" w:rsidRDefault="0002243F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2243F" w:rsidRDefault="0002243F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3EA2" w:rsidRDefault="00013EA2" w:rsidP="0002243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QUADRO DEGLI OBIETTIVI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DI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COMPETENZA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Competenze disciplinari del Secondo Biennio  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</w:pPr>
      <w:r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  <w:t>Obiettivi generali di competenza della disciplina definiti all’interno dei Dipartimenti disciplinari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OSA:  </w:t>
      </w:r>
    </w:p>
    <w:p w:rsidR="00EF16DA" w:rsidRDefault="00EF16DA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61E0" w:rsidRPr="00255034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1.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 xml:space="preserve">PERCEZIONE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DI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 xml:space="preserve"> SÉ E COMPLETAMENTO DELLO SVILUPPO             FUNZIONALE DELLE CAPACITÀ MOTORIE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La maggior padronanza di </w:t>
      </w:r>
      <w:proofErr w:type="spellStart"/>
      <w:r>
        <w:rPr>
          <w:rFonts w:ascii="TimesNewRomanPSMT" w:hAnsi="TimesNewRomanPSMT" w:cs="TimesNewRomanPSMT"/>
          <w:color w:val="000000"/>
          <w:sz w:val="26"/>
          <w:szCs w:val="26"/>
        </w:rPr>
        <w:t>sè</w:t>
      </w:r>
      <w:proofErr w:type="spellEnd"/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e l’ampliamento delle capacità consentono allo studente di realizzare movimenti complessi e di conoscere ed applicare alcune metodiche di allenamento tali da poter affrontare attività motorie e sportive con elementi tecnici e tattici.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Lo studente saprà valutare le proprie prestazioni confrontandole con alcuni parametri di riferimento, saprà svolgere attività di diversa durata e intensità, distinguendo le variazioni fisiologiche indotte dalla pratica motoria e sportiva.</w:t>
      </w:r>
    </w:p>
    <w:p w:rsidR="00EF16DA" w:rsidRDefault="00EF16DA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2. 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LO SPORT, LE REGOLE E IL FAIR PLAY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L’accresciuto livello delle prestazioni permetterà agli allievi un maggiore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coinvolgimento nei giochi di squadra.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Lo studente collaborerà all’interno della squadra (classe), utilizzando e valorizzando le inclinazioni individuali e rispettando quelle dei compagni. Praticherà gli sport approfondendone la teoria, la tecnica e la tattica.</w:t>
      </w:r>
    </w:p>
    <w:p w:rsidR="00EF16DA" w:rsidRDefault="00EF16DA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3. 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SALUTE, BENESSERE, SICUREZZA E PREVENZIONE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Ogni allievo saprà prendere coscienza della propria corporeità al fine di perseguire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quotidianamente il proprio benessere individuale. Saprà adottare comportamenti idonei a prevenire infortuni nelle diverse attività, nel rispetto della propria e dell’altrui incolumità.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0161E0" w:rsidRDefault="000161E0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61E0" w:rsidRDefault="000161E0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ARTICOLAZIONE DELLE COMPETENZE IN ABILITA’ E CONOSCENZE</w:t>
      </w:r>
    </w:p>
    <w:p w:rsidR="0040214F" w:rsidRDefault="0040214F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40214F" w:rsidRDefault="0040214F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0161E0" w:rsidRDefault="000161E0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tbl>
      <w:tblPr>
        <w:tblW w:w="10773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93"/>
        <w:gridCol w:w="1276"/>
        <w:gridCol w:w="8504"/>
      </w:tblGrid>
      <w:tr w:rsidR="000161E0" w:rsidRPr="00A867D2" w:rsidTr="00AF3F46">
        <w:trPr>
          <w:cantSplit/>
          <w:trHeight w:val="523"/>
        </w:trPr>
        <w:tc>
          <w:tcPr>
            <w:tcW w:w="993" w:type="dxa"/>
            <w:vMerge w:val="restart"/>
            <w:tcBorders>
              <w:right w:val="single" w:sz="4" w:space="0" w:color="auto"/>
            </w:tcBorders>
            <w:shd w:val="clear" w:color="auto" w:fill="F3F3F3"/>
            <w:vAlign w:val="center"/>
          </w:tcPr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F78CE" w:rsidP="00F53D9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Obiettivi</w:t>
            </w: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876C6C" w:rsidRDefault="000161E0" w:rsidP="00876C6C">
            <w:pPr>
              <w:pStyle w:val="Paragrafoelenco"/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E0" w:rsidRPr="00A867D2" w:rsidRDefault="000161E0" w:rsidP="00F53D9B">
            <w:pPr>
              <w:rPr>
                <w:i/>
                <w:sz w:val="20"/>
              </w:rPr>
            </w:pP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  <w:p w:rsidR="000161E0" w:rsidRPr="00A867D2" w:rsidRDefault="00EF6C3A" w:rsidP="00F53D9B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Competenze</w:t>
            </w: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</w:tc>
        <w:tc>
          <w:tcPr>
            <w:tcW w:w="8504" w:type="dxa"/>
            <w:tcBorders>
              <w:left w:val="single" w:sz="4" w:space="0" w:color="auto"/>
              <w:bottom w:val="single" w:sz="4" w:space="0" w:color="auto"/>
            </w:tcBorders>
          </w:tcPr>
          <w:p w:rsidR="000161E0" w:rsidRDefault="00501E03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Elabora e attua risposte motorie adeguate in situazioni complesse, assumendo i diversi ruoli dell’attività sportiva.</w:t>
            </w:r>
          </w:p>
          <w:p w:rsidR="002D4C07" w:rsidRDefault="002D4C07" w:rsidP="002D4C07">
            <w:pPr>
              <w:spacing w:after="0" w:line="240" w:lineRule="auto"/>
              <w:ind w:left="720"/>
              <w:jc w:val="both"/>
              <w:rPr>
                <w:i/>
                <w:sz w:val="20"/>
              </w:rPr>
            </w:pPr>
          </w:p>
          <w:p w:rsidR="000161E0" w:rsidRDefault="00197DD6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Pianifica progetti e percorsi motori e sportivi.</w:t>
            </w:r>
          </w:p>
          <w:p w:rsidR="002D4C07" w:rsidRDefault="002D4C07" w:rsidP="002D4C07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197DD6" w:rsidRDefault="00197DD6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Rielabora creativamente il linguaggio espressivo in contesti differenti.</w:t>
            </w:r>
          </w:p>
          <w:p w:rsidR="002D4C07" w:rsidRPr="00197DD6" w:rsidRDefault="002D4C07" w:rsidP="002D4C07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0161E0" w:rsidRPr="00B54A8A" w:rsidRDefault="00B54A8A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Pratica autonomamente attività sportive con fair play, scegliendo personali tattiche e strategie anche nell’organizzazione, interpretando al meglio la cultura sportiva.</w:t>
            </w:r>
          </w:p>
          <w:p w:rsidR="002D4C07" w:rsidRPr="00197DD6" w:rsidRDefault="002D4C07" w:rsidP="002D4C07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0161E0" w:rsidRPr="00AF3F46" w:rsidRDefault="00197DD6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AF3F46">
              <w:rPr>
                <w:i/>
                <w:sz w:val="20"/>
              </w:rPr>
              <w:t>Assume in maniera consapevole comportamenti orientati a stili di vita attivi, prevenzione e sicurezza nei diversi ambienti.</w:t>
            </w:r>
          </w:p>
          <w:p w:rsidR="0095680D" w:rsidRPr="0095680D" w:rsidRDefault="0095680D" w:rsidP="0095680D">
            <w:pPr>
              <w:pStyle w:val="Paragrafoelenco"/>
              <w:rPr>
                <w:i/>
                <w:sz w:val="20"/>
              </w:rPr>
            </w:pPr>
          </w:p>
          <w:p w:rsidR="0095680D" w:rsidRPr="00197DD6" w:rsidRDefault="0095680D" w:rsidP="0095680D">
            <w:pPr>
              <w:pStyle w:val="Paragrafoelenco"/>
              <w:spacing w:after="0" w:line="240" w:lineRule="auto"/>
              <w:jc w:val="both"/>
              <w:rPr>
                <w:i/>
                <w:sz w:val="20"/>
              </w:rPr>
            </w:pPr>
          </w:p>
        </w:tc>
      </w:tr>
      <w:tr w:rsidR="000161E0" w:rsidRPr="00A867D2" w:rsidTr="00AF3F46">
        <w:trPr>
          <w:cantSplit/>
          <w:trHeight w:val="523"/>
        </w:trPr>
        <w:tc>
          <w:tcPr>
            <w:tcW w:w="993" w:type="dxa"/>
            <w:vMerge/>
            <w:shd w:val="clear" w:color="auto" w:fill="F3F3F3"/>
            <w:vAlign w:val="center"/>
          </w:tcPr>
          <w:p w:rsidR="000161E0" w:rsidRPr="00A103EB" w:rsidRDefault="000161E0" w:rsidP="00F53D9B">
            <w:pPr>
              <w:jc w:val="center"/>
              <w:rPr>
                <w:b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61E0" w:rsidRPr="00A867D2" w:rsidRDefault="000161E0" w:rsidP="00F53D9B">
            <w:pPr>
              <w:rPr>
                <w:i/>
                <w:sz w:val="20"/>
              </w:rPr>
            </w:pPr>
            <w:r w:rsidRPr="00A867D2">
              <w:rPr>
                <w:i/>
                <w:sz w:val="20"/>
              </w:rPr>
              <w:t>Abilità</w:t>
            </w: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</w:tc>
        <w:tc>
          <w:tcPr>
            <w:tcW w:w="8504" w:type="dxa"/>
            <w:tcBorders>
              <w:bottom w:val="single" w:sz="4" w:space="0" w:color="auto"/>
            </w:tcBorders>
          </w:tcPr>
          <w:p w:rsidR="000161E0" w:rsidRPr="00A867D2" w:rsidRDefault="000161E0" w:rsidP="00F53D9B">
            <w:pPr>
              <w:ind w:left="720"/>
              <w:rPr>
                <w:bCs/>
                <w:i/>
                <w:sz w:val="20"/>
              </w:rPr>
            </w:pPr>
          </w:p>
          <w:p w:rsidR="000161E0" w:rsidRDefault="00DA2DF9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Ampliare le capacità coordinative e condizionali, realizzando schemi motori complessi utili ad affrontare attività motorie e sportive.</w:t>
            </w:r>
          </w:p>
          <w:p w:rsidR="00DA2DF9" w:rsidRDefault="00DA2DF9" w:rsidP="00DA2DF9">
            <w:pPr>
              <w:spacing w:after="0" w:line="240" w:lineRule="auto"/>
              <w:ind w:left="1093"/>
              <w:jc w:val="both"/>
              <w:rPr>
                <w:i/>
                <w:sz w:val="20"/>
              </w:rPr>
            </w:pPr>
          </w:p>
          <w:p w:rsidR="00DA2DF9" w:rsidRDefault="00DA2DF9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Distinguere le variazioni fisiologiche indotte dalla pratica sportiva, assumere posture corrette anche in presenza di carichi, auto-valutarsi ed elaborare i risultati con l’utilizzo delle tecnologie.</w:t>
            </w:r>
          </w:p>
          <w:p w:rsidR="002D4C07" w:rsidRDefault="002D4C07" w:rsidP="002D4C07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EA5822" w:rsidRDefault="00EA5822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Individuare tra le diverse tecniche espressive quella più congeniale alla propria modalità espressiva.</w:t>
            </w:r>
          </w:p>
          <w:p w:rsidR="002D4C07" w:rsidRPr="00876C6C" w:rsidRDefault="002D4C07" w:rsidP="002D4C07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752D62" w:rsidRDefault="00816351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Trasferire e realizzarle tecniche adattandole alle capacità e alle situazioni anche  proponendo varianti.</w:t>
            </w:r>
          </w:p>
          <w:p w:rsidR="002D4C07" w:rsidRDefault="002D4C07" w:rsidP="002D4C07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816351" w:rsidRDefault="00816351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Assumere autonomamente diversi ruoli e la funzione di arbitraggio.</w:t>
            </w:r>
          </w:p>
          <w:p w:rsidR="00F9295B" w:rsidRPr="00F9295B" w:rsidRDefault="00F9295B" w:rsidP="00F9295B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816351" w:rsidRPr="002D4C07" w:rsidRDefault="00816351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A</w:t>
            </w:r>
            <w:r w:rsidR="0095680D">
              <w:rPr>
                <w:i/>
                <w:sz w:val="20"/>
              </w:rPr>
              <w:t>dottare</w:t>
            </w:r>
            <w:r>
              <w:rPr>
                <w:i/>
                <w:sz w:val="20"/>
              </w:rPr>
              <w:t xml:space="preserve"> comportamenti funzionali alla sicurezza nelle diverse attività, applicare  le procedure di primo soccorso.</w:t>
            </w:r>
          </w:p>
          <w:p w:rsidR="002D4C07" w:rsidRDefault="002D4C07" w:rsidP="002D4C07">
            <w:pPr>
              <w:spacing w:after="0" w:line="240" w:lineRule="auto"/>
              <w:ind w:left="1093"/>
              <w:jc w:val="both"/>
              <w:rPr>
                <w:i/>
                <w:sz w:val="20"/>
              </w:rPr>
            </w:pPr>
          </w:p>
          <w:p w:rsidR="00EA5822" w:rsidRDefault="00816351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Assumere comportamenti attivi rispetto all’alimentazione, igiene e salvaguardia da sostanze illecite</w:t>
            </w:r>
          </w:p>
          <w:p w:rsidR="002D4C07" w:rsidRDefault="002D4C07" w:rsidP="002D4C07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F9295B" w:rsidRDefault="0095680D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Assumere comportamenti fisicamente attivi in molteplici contesti per un miglioramento dello stato di benessere.</w:t>
            </w:r>
          </w:p>
          <w:p w:rsidR="00F9295B" w:rsidRDefault="00F9295B" w:rsidP="00F9295B">
            <w:pPr>
              <w:pStyle w:val="Paragrafoelenco"/>
              <w:rPr>
                <w:i/>
                <w:sz w:val="20"/>
              </w:rPr>
            </w:pPr>
          </w:p>
          <w:p w:rsidR="00876C6C" w:rsidRPr="00F9295B" w:rsidRDefault="000E70BB" w:rsidP="00F9295B">
            <w:pPr>
              <w:spacing w:after="0" w:line="240" w:lineRule="auto"/>
              <w:ind w:left="1093"/>
              <w:jc w:val="both"/>
              <w:rPr>
                <w:i/>
                <w:sz w:val="20"/>
              </w:rPr>
            </w:pPr>
            <w:r w:rsidRPr="00F9295B">
              <w:rPr>
                <w:i/>
                <w:sz w:val="20"/>
              </w:rPr>
              <w:t xml:space="preserve"> </w:t>
            </w:r>
          </w:p>
          <w:p w:rsidR="00876C6C" w:rsidRDefault="00876C6C" w:rsidP="000E70BB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876C6C" w:rsidRDefault="00876C6C" w:rsidP="000E70BB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876C6C" w:rsidRDefault="00876C6C" w:rsidP="000E70BB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0161E0" w:rsidRPr="00A867D2" w:rsidRDefault="000E70BB" w:rsidP="000E70BB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0161E0" w:rsidRPr="00A867D2" w:rsidTr="00AF3F46">
        <w:trPr>
          <w:cantSplit/>
          <w:trHeight w:val="523"/>
        </w:trPr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0161E0" w:rsidRPr="00A103EB" w:rsidRDefault="000161E0" w:rsidP="00F53D9B">
            <w:pPr>
              <w:jc w:val="center"/>
              <w:rPr>
                <w:b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161E0" w:rsidRPr="00A867D2" w:rsidRDefault="000161E0" w:rsidP="00F53D9B">
            <w:pPr>
              <w:rPr>
                <w:i/>
                <w:sz w:val="20"/>
              </w:rPr>
            </w:pPr>
            <w:r w:rsidRPr="00A867D2">
              <w:rPr>
                <w:i/>
                <w:sz w:val="20"/>
              </w:rPr>
              <w:t>Conoscenze</w:t>
            </w: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</w:tc>
        <w:tc>
          <w:tcPr>
            <w:tcW w:w="8504" w:type="dxa"/>
            <w:tcBorders>
              <w:bottom w:val="single" w:sz="4" w:space="0" w:color="auto"/>
            </w:tcBorders>
          </w:tcPr>
          <w:p w:rsidR="000161E0" w:rsidRPr="00A867D2" w:rsidRDefault="000161E0" w:rsidP="00F53D9B">
            <w:pPr>
              <w:jc w:val="both"/>
              <w:rPr>
                <w:i/>
                <w:sz w:val="20"/>
              </w:rPr>
            </w:pPr>
          </w:p>
          <w:p w:rsidR="000161E0" w:rsidRDefault="00F9295B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Conoscere le  </w:t>
            </w:r>
            <w:r w:rsidR="000161E0" w:rsidRPr="00A867D2">
              <w:rPr>
                <w:i/>
                <w:sz w:val="20"/>
              </w:rPr>
              <w:t xml:space="preserve"> potenzialità fisiologiche del nostro corpo. Conoscere i principi scientifici che stanno alla base dell’allenamento e della prestazione motoria</w:t>
            </w:r>
          </w:p>
          <w:p w:rsidR="002D4C07" w:rsidRPr="00A867D2" w:rsidRDefault="002D4C07" w:rsidP="002D4C07">
            <w:pPr>
              <w:spacing w:after="0" w:line="240" w:lineRule="auto"/>
              <w:ind w:left="736"/>
              <w:jc w:val="both"/>
              <w:rPr>
                <w:i/>
                <w:sz w:val="20"/>
              </w:rPr>
            </w:pPr>
          </w:p>
          <w:p w:rsidR="00752D62" w:rsidRDefault="00F9295B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Conoscere le caratteristiche delle attività motorie e sportive collegate al territorio e l’importanza della sua salvaguardia.</w:t>
            </w:r>
          </w:p>
          <w:p w:rsidR="002D4C07" w:rsidRDefault="002D4C07" w:rsidP="002D4C07">
            <w:pPr>
              <w:spacing w:after="0" w:line="240" w:lineRule="auto"/>
              <w:ind w:left="736"/>
              <w:jc w:val="both"/>
              <w:rPr>
                <w:i/>
                <w:sz w:val="20"/>
              </w:rPr>
            </w:pPr>
          </w:p>
          <w:p w:rsidR="000161E0" w:rsidRDefault="000161E0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A867D2">
              <w:rPr>
                <w:i/>
                <w:sz w:val="20"/>
              </w:rPr>
              <w:t xml:space="preserve"> Conoscere gli elementi </w:t>
            </w:r>
            <w:r w:rsidR="00752D62">
              <w:rPr>
                <w:i/>
                <w:sz w:val="20"/>
              </w:rPr>
              <w:t>della comunicazione non verbale per migliorare l’espressività e l’efficacia delle relazioni interpersonali.</w:t>
            </w:r>
          </w:p>
          <w:p w:rsidR="002D4C07" w:rsidRPr="00A867D2" w:rsidRDefault="002D4C07" w:rsidP="002D4C07">
            <w:pPr>
              <w:spacing w:after="0" w:line="240" w:lineRule="auto"/>
              <w:ind w:left="736"/>
              <w:jc w:val="both"/>
              <w:rPr>
                <w:i/>
                <w:sz w:val="20"/>
              </w:rPr>
            </w:pPr>
          </w:p>
          <w:p w:rsidR="00752D62" w:rsidRDefault="00F9295B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Conoscere la teoria e la pratica delle tecniche e dei fondamentali individuali e di squadra dei giochi e dello sport. </w:t>
            </w:r>
          </w:p>
          <w:p w:rsidR="002D4C07" w:rsidRDefault="002D4C07" w:rsidP="002D4C07">
            <w:pPr>
              <w:spacing w:after="0" w:line="240" w:lineRule="auto"/>
              <w:ind w:left="736"/>
              <w:jc w:val="both"/>
              <w:rPr>
                <w:i/>
                <w:sz w:val="20"/>
              </w:rPr>
            </w:pPr>
          </w:p>
          <w:p w:rsidR="0095680D" w:rsidRDefault="00F9295B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Approfondire </w:t>
            </w:r>
            <w:r w:rsidR="00752D62">
              <w:rPr>
                <w:i/>
                <w:sz w:val="20"/>
              </w:rPr>
              <w:t xml:space="preserve">la terminologia, il regolamento tecnico, </w:t>
            </w:r>
            <w:r>
              <w:rPr>
                <w:i/>
                <w:sz w:val="20"/>
              </w:rPr>
              <w:t>il fair play anche in funzione dell’arbitraggio.</w:t>
            </w:r>
          </w:p>
          <w:p w:rsidR="0095680D" w:rsidRPr="0095680D" w:rsidRDefault="0095680D" w:rsidP="0095680D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95680D" w:rsidRPr="00860536" w:rsidRDefault="0095680D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Conoscere gli aspetti sociali dei giochi e degli sport.</w:t>
            </w:r>
          </w:p>
          <w:p w:rsidR="002D4C07" w:rsidRPr="00A867D2" w:rsidRDefault="002D4C07" w:rsidP="002D4C07">
            <w:pPr>
              <w:spacing w:after="0" w:line="240" w:lineRule="auto"/>
              <w:ind w:left="736"/>
              <w:jc w:val="both"/>
              <w:rPr>
                <w:i/>
                <w:sz w:val="20"/>
              </w:rPr>
            </w:pPr>
          </w:p>
          <w:p w:rsidR="000161E0" w:rsidRDefault="000161E0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A867D2">
              <w:rPr>
                <w:i/>
                <w:sz w:val="20"/>
              </w:rPr>
              <w:t>Conoscere</w:t>
            </w:r>
            <w:r w:rsidR="0095680D">
              <w:rPr>
                <w:i/>
                <w:sz w:val="20"/>
              </w:rPr>
              <w:t xml:space="preserve"> le procedure per la sicurezza e il primo soccorso. </w:t>
            </w:r>
          </w:p>
          <w:p w:rsidR="002D4C07" w:rsidRDefault="002D4C07" w:rsidP="002D4C07">
            <w:pPr>
              <w:spacing w:after="0" w:line="240" w:lineRule="auto"/>
              <w:ind w:left="736"/>
              <w:jc w:val="both"/>
              <w:rPr>
                <w:i/>
                <w:sz w:val="20"/>
              </w:rPr>
            </w:pPr>
          </w:p>
          <w:p w:rsidR="00B03918" w:rsidRDefault="0095680D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Conoscere le conseguenze di una scorretta alimentazione e i pericoli legati all’uso di sostanze che inducono dipendenza.</w:t>
            </w:r>
          </w:p>
          <w:p w:rsidR="002D4C07" w:rsidRDefault="002D4C07" w:rsidP="002D4C07">
            <w:pPr>
              <w:spacing w:after="0" w:line="240" w:lineRule="auto"/>
              <w:ind w:left="736"/>
              <w:jc w:val="both"/>
              <w:rPr>
                <w:i/>
                <w:sz w:val="20"/>
              </w:rPr>
            </w:pPr>
          </w:p>
          <w:p w:rsidR="00B03918" w:rsidRPr="00A867D2" w:rsidRDefault="0095680D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Conoscere le problematiche legate alla sedentarietà dal punto di vista fisico e sociale</w:t>
            </w:r>
          </w:p>
          <w:p w:rsidR="000161E0" w:rsidRPr="00A867D2" w:rsidRDefault="000161E0" w:rsidP="00B03918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A867D2">
              <w:rPr>
                <w:i/>
                <w:sz w:val="20"/>
              </w:rPr>
              <w:t>;</w:t>
            </w:r>
          </w:p>
          <w:p w:rsidR="000161E0" w:rsidRPr="00A867D2" w:rsidRDefault="000161E0" w:rsidP="00B03918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0161E0" w:rsidRPr="00A867D2" w:rsidRDefault="000161E0" w:rsidP="00F53D9B">
            <w:pPr>
              <w:ind w:left="376"/>
              <w:jc w:val="both"/>
              <w:rPr>
                <w:i/>
                <w:sz w:val="20"/>
              </w:rPr>
            </w:pPr>
          </w:p>
        </w:tc>
      </w:tr>
    </w:tbl>
    <w:p w:rsidR="000161E0" w:rsidRDefault="000161E0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0161E0" w:rsidRDefault="000161E0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013EA2" w:rsidRDefault="00013EA2" w:rsidP="000161E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CONTENUTI DEL PROGRAMMA</w:t>
      </w:r>
    </w:p>
    <w:p w:rsidR="00EF16DA" w:rsidRDefault="00EF16DA" w:rsidP="000161E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1A5310" w:rsidRPr="00A74E4E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UDA 1 Il Movimento</w:t>
      </w:r>
    </w:p>
    <w:p w:rsidR="001A5310" w:rsidRPr="00777BFC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1,1 Riconoscere e valutare le proprie capacità fisiche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1,2 Migliorare le capacità coordinative e condizionale</w:t>
      </w:r>
    </w:p>
    <w:p w:rsidR="001A5310" w:rsidRPr="00A74E4E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1A5310" w:rsidRPr="00A74E4E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A74E4E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UDA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2 Attività sportive di squadra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2,1 Pallavolo:  fondamenta</w:t>
      </w:r>
      <w:r w:rsidR="000F78CE">
        <w:rPr>
          <w:rFonts w:ascii="TimesNewRomanPSMT" w:hAnsi="TimesNewRomanPSMT" w:cs="TimesNewRomanPSMT"/>
          <w:color w:val="000000"/>
          <w:sz w:val="24"/>
          <w:szCs w:val="24"/>
        </w:rPr>
        <w:t>li  e schemi di gioco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2,2 Pallacanestro: fondamentali e</w:t>
      </w:r>
      <w:r w:rsidR="000F78CE">
        <w:rPr>
          <w:rFonts w:ascii="TimesNewRomanPSMT" w:hAnsi="TimesNewRomanPSMT" w:cs="TimesNewRomanPSMT"/>
          <w:color w:val="000000"/>
          <w:sz w:val="24"/>
          <w:szCs w:val="24"/>
        </w:rPr>
        <w:t xml:space="preserve"> schemi di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gioco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 w:rsidRPr="00517474">
        <w:rPr>
          <w:rFonts w:ascii="TimesNewRomanPSMT" w:hAnsi="TimesNewRomanPSMT" w:cs="TimesNewRomanPSMT"/>
          <w:color w:val="000000"/>
          <w:sz w:val="24"/>
          <w:szCs w:val="24"/>
        </w:rPr>
        <w:t>2,3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calcio a 5. Fondamentali e</w:t>
      </w:r>
      <w:r w:rsidR="000F78CE">
        <w:rPr>
          <w:rFonts w:ascii="TimesNewRomanPSMT" w:hAnsi="TimesNewRomanPSMT" w:cs="TimesNewRomanPSMT"/>
          <w:color w:val="000000"/>
          <w:sz w:val="24"/>
          <w:szCs w:val="24"/>
        </w:rPr>
        <w:t xml:space="preserve"> schemi di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gioco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2.4 Pallamano: fondamentali e schemi di gioco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color w:val="000000"/>
          <w:sz w:val="24"/>
          <w:szCs w:val="24"/>
        </w:rPr>
      </w:pPr>
      <w:r w:rsidRPr="00517474">
        <w:rPr>
          <w:rFonts w:ascii="TimesNewRomanPSMT" w:hAnsi="TimesNewRomanPSMT" w:cs="TimesNewRomanPSMT"/>
          <w:b/>
          <w:color w:val="000000"/>
          <w:sz w:val="24"/>
          <w:szCs w:val="24"/>
        </w:rPr>
        <w:t>UDA</w:t>
      </w:r>
      <w:r>
        <w:rPr>
          <w:rFonts w:ascii="TimesNewRomanPSMT" w:hAnsi="TimesNewRomanPSMT" w:cs="TimesNewRomanPSMT"/>
          <w:b/>
          <w:color w:val="000000"/>
          <w:sz w:val="24"/>
          <w:szCs w:val="24"/>
        </w:rPr>
        <w:t xml:space="preserve"> 3 Attività sportive individuali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3,1 Atletica leggera: corsa  salti e lanci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3,2 Corsa di orientamento:orienteering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3.3 Tennis tavolo,palla tamburello,badminton: colpi base e controllo palleggio.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color w:val="000000"/>
          <w:sz w:val="24"/>
          <w:szCs w:val="24"/>
        </w:rPr>
      </w:pPr>
      <w:r w:rsidRPr="00F64980">
        <w:rPr>
          <w:rFonts w:ascii="TimesNewRomanPSMT" w:hAnsi="TimesNewRomanPSMT" w:cs="TimesNewRomanPSMT"/>
          <w:b/>
          <w:color w:val="000000"/>
          <w:sz w:val="24"/>
          <w:szCs w:val="24"/>
        </w:rPr>
        <w:t>UDA 4</w:t>
      </w:r>
      <w:r>
        <w:rPr>
          <w:rFonts w:ascii="TimesNewRomanPSMT" w:hAnsi="TimesNewRomanPSMT" w:cs="TimesNewRomanPSMT"/>
          <w:b/>
          <w:color w:val="000000"/>
          <w:sz w:val="24"/>
          <w:szCs w:val="24"/>
        </w:rPr>
        <w:t xml:space="preserve"> Sport come abitudine di vita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 w:rsidRPr="009F1D11">
        <w:rPr>
          <w:rFonts w:ascii="TimesNewRomanPSMT" w:hAnsi="TimesNewRomanPSMT" w:cs="TimesNewRomanPSMT"/>
          <w:color w:val="000000"/>
          <w:sz w:val="24"/>
          <w:szCs w:val="24"/>
        </w:rPr>
        <w:t>4,1</w:t>
      </w:r>
      <w:r w:rsidR="000F78CE">
        <w:rPr>
          <w:rFonts w:ascii="TimesNewRomanPSMT" w:hAnsi="TimesNewRomanPSMT" w:cs="TimesNewRomanPSMT"/>
          <w:color w:val="000000"/>
          <w:sz w:val="24"/>
          <w:szCs w:val="24"/>
        </w:rPr>
        <w:t xml:space="preserve"> P</w:t>
      </w:r>
      <w:r>
        <w:rPr>
          <w:rFonts w:ascii="TimesNewRomanPSMT" w:hAnsi="TimesNewRomanPSMT" w:cs="TimesNewRomanPSMT"/>
          <w:color w:val="000000"/>
          <w:sz w:val="24"/>
          <w:szCs w:val="24"/>
        </w:rPr>
        <w:t>revenzione degli infortuni e norme di pronto soccorso.</w:t>
      </w:r>
    </w:p>
    <w:p w:rsidR="001A5310" w:rsidRP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4.2 </w:t>
      </w:r>
      <w:r w:rsidR="00860536">
        <w:rPr>
          <w:rFonts w:ascii="TimesNewRomanPSMT" w:hAnsi="TimesNewRomanPSMT" w:cs="TimesNewRomanPSMT"/>
          <w:color w:val="000000"/>
          <w:sz w:val="24"/>
          <w:szCs w:val="24"/>
        </w:rPr>
        <w:t>Cenni di anatomia e fisiologia.</w:t>
      </w:r>
    </w:p>
    <w:p w:rsidR="00EF16DA" w:rsidRDefault="00EF16DA" w:rsidP="001A531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860536" w:rsidRDefault="00860536" w:rsidP="001A531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EF16DA" w:rsidRDefault="00EF16DA" w:rsidP="000161E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013EA2" w:rsidRDefault="00013EA2" w:rsidP="00DA38D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METODOLOGIE</w:t>
      </w:r>
    </w:p>
    <w:p w:rsidR="00DA38DB" w:rsidRDefault="00DA38DB" w:rsidP="00DA38D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le scelte metodologiche e di contenuto sono comunicate agli studenti, allo scopo di farli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partecipare attivamente al lavoro scolastico;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gli studenti conosceranno i criteri di valutazione che verranno adottati nelle singole prove di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ogni disciplina;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si concorda un ritmo di lavoro che consenta un utilizzo efficace delle palestre.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A seconda della situazione si utilizzeranno i seguenti metodi: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metodo globale e analitico per il raggiungimento di una personale abilità motoria e per il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miglioramento della condizione fisica rispetto al livello di partenza.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spiegazione tecnica e scientifica durante l’attività e/o con lezioni specifiche per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rendere gli allievi consapevoli del movimento, per abituarli a conoscere il proprio corpo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riconoscendone le possibilità e rispettandone i limiti.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0"/>
          <w:szCs w:val="20"/>
        </w:rPr>
        <w:t></w:t>
      </w:r>
      <w:r>
        <w:rPr>
          <w:rFonts w:ascii="Symbol" w:hAnsi="Symbol" w:cs="Symbol"/>
          <w:color w:val="000000"/>
          <w:sz w:val="20"/>
          <w:szCs w:val="20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lavori di gruppo per creare successioni di esercizi e sviluppare l’autonomia operativa.</w:t>
      </w:r>
    </w:p>
    <w:p w:rsidR="00DA38DB" w:rsidRDefault="00DA38DB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Innovazioni organizzative: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lavoro per classi aperte.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divisione in gruppi per svolgere attività diversificate</w:t>
      </w:r>
    </w:p>
    <w:p w:rsidR="00DA38DB" w:rsidRDefault="00DA38DB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A38DB" w:rsidRDefault="00DA38DB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3EA2" w:rsidRDefault="00013EA2" w:rsidP="00DA38D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MEZZI DIDATTICI</w:t>
      </w:r>
    </w:p>
    <w:p w:rsidR="001A5310" w:rsidRDefault="001A5310" w:rsidP="00DA38D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a) </w:t>
      </w:r>
      <w:r>
        <w:rPr>
          <w:rFonts w:ascii="TimesNewRomanPSMT" w:hAnsi="TimesNewRomanPSMT" w:cs="TimesNewRomanPSMT"/>
          <w:color w:val="000000"/>
          <w:sz w:val="24"/>
          <w:szCs w:val="24"/>
        </w:rPr>
        <w:t>Attrezzature e spazi didattici utilizzati:palestra, spazi all’</w:t>
      </w:r>
      <w:r w:rsidR="00DA38DB">
        <w:rPr>
          <w:rFonts w:ascii="TimesNewRomanPSMT" w:hAnsi="TimesNewRomanPSMT" w:cs="TimesNewRomanPSMT"/>
          <w:color w:val="000000"/>
          <w:sz w:val="24"/>
          <w:szCs w:val="24"/>
        </w:rPr>
        <w:t>aperto.</w:t>
      </w:r>
    </w:p>
    <w:p w:rsidR="00013EA2" w:rsidRPr="009A562E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</w:pPr>
    </w:p>
    <w:p w:rsidR="001A5310" w:rsidRDefault="001A5310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A38DB" w:rsidRDefault="00AF3F46" w:rsidP="00AF3F46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          </w:t>
      </w:r>
      <w:r w:rsidR="00013EA2">
        <w:rPr>
          <w:rFonts w:ascii="TimesNewRomanPSMT" w:hAnsi="TimesNewRomanPSMT" w:cs="TimesNewRomanPSMT"/>
          <w:color w:val="000000"/>
          <w:sz w:val="20"/>
          <w:szCs w:val="20"/>
        </w:rPr>
        <w:t>.</w:t>
      </w:r>
      <w:r w:rsidR="00013EA2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MODALITA' </w:t>
      </w:r>
      <w:proofErr w:type="spellStart"/>
      <w:r w:rsidR="00013EA2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DI</w:t>
      </w:r>
      <w:proofErr w:type="spellEnd"/>
      <w:r w:rsidR="00013EA2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VERIFICA DEL LIVELLO </w:t>
      </w:r>
      <w:proofErr w:type="spellStart"/>
      <w:r w:rsidR="00013EA2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DI</w:t>
      </w:r>
      <w:proofErr w:type="spellEnd"/>
      <w:r w:rsidR="00013EA2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APPRENDIMENTO</w:t>
      </w:r>
    </w:p>
    <w:p w:rsidR="00DA38DB" w:rsidRDefault="00DA38DB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DA38DB" w:rsidRDefault="00DA38DB" w:rsidP="001B29E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TIPOLOGIA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PROVE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VERIFICA SCANSIONE TEMPORALE</w:t>
      </w:r>
      <w:r w:rsidR="001B29E1">
        <w:rPr>
          <w:rFonts w:ascii="TimesNewRomanPSMT" w:hAnsi="TimesNewRomanPSMT" w:cs="TimesNewRomanPSMT"/>
          <w:color w:val="000000"/>
          <w:sz w:val="24"/>
          <w:szCs w:val="24"/>
        </w:rPr>
        <w:t xml:space="preserve">                                             2 </w:t>
      </w:r>
      <w:r>
        <w:rPr>
          <w:rFonts w:ascii="TimesNewRomanPSMT" w:hAnsi="TimesNewRomanPSMT" w:cs="TimesNewRomanPSMT"/>
          <w:color w:val="000000"/>
          <w:sz w:val="24"/>
          <w:szCs w:val="24"/>
        </w:rPr>
        <w:t>Prove pr</w:t>
      </w:r>
      <w:r w:rsidR="000F78CE">
        <w:rPr>
          <w:rFonts w:ascii="TimesNewRomanPSMT" w:hAnsi="TimesNewRomanPSMT" w:cs="TimesNewRomanPSMT"/>
          <w:color w:val="000000"/>
          <w:sz w:val="24"/>
          <w:szCs w:val="24"/>
        </w:rPr>
        <w:t>atiche</w:t>
      </w:r>
      <w:r w:rsidR="00AF3F46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1B29E1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0F78CE">
        <w:rPr>
          <w:rFonts w:ascii="TimesNewRomanPSMT" w:hAnsi="TimesNewRomanPSMT" w:cs="TimesNewRomanPSMT"/>
          <w:color w:val="000000"/>
          <w:sz w:val="24"/>
          <w:szCs w:val="24"/>
        </w:rPr>
        <w:t xml:space="preserve">( nel </w:t>
      </w:r>
      <w:proofErr w:type="spellStart"/>
      <w:r w:rsidR="000F78CE">
        <w:rPr>
          <w:rFonts w:ascii="TimesNewRomanPSMT" w:hAnsi="TimesNewRomanPSMT" w:cs="TimesNewRomanPSMT"/>
          <w:color w:val="000000"/>
          <w:sz w:val="24"/>
          <w:szCs w:val="24"/>
        </w:rPr>
        <w:t>trimeste</w:t>
      </w:r>
      <w:proofErr w:type="spellEnd"/>
      <w:r w:rsidR="001B29E1">
        <w:rPr>
          <w:rFonts w:ascii="TimesNewRomanPSMT" w:hAnsi="TimesNewRomanPSMT" w:cs="TimesNewRomanPSMT"/>
          <w:color w:val="000000"/>
          <w:sz w:val="24"/>
          <w:szCs w:val="24"/>
        </w:rPr>
        <w:t>) e 3 p</w:t>
      </w:r>
      <w:r w:rsidR="00AF3F46">
        <w:rPr>
          <w:rFonts w:ascii="TimesNewRomanPSMT" w:hAnsi="TimesNewRomanPSMT" w:cs="TimesNewRomanPSMT"/>
          <w:color w:val="000000"/>
          <w:sz w:val="24"/>
          <w:szCs w:val="24"/>
        </w:rPr>
        <w:t xml:space="preserve">rove pratiche </w:t>
      </w:r>
      <w:r w:rsidR="000F78CE">
        <w:rPr>
          <w:rFonts w:ascii="TimesNewRomanPSMT" w:hAnsi="TimesNewRomanPSMT" w:cs="TimesNewRomanPSMT"/>
          <w:color w:val="000000"/>
          <w:sz w:val="24"/>
          <w:szCs w:val="24"/>
        </w:rPr>
        <w:t xml:space="preserve"> (nel</w:t>
      </w:r>
      <w:r w:rsidR="001B29E1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0F78CE">
        <w:rPr>
          <w:rFonts w:ascii="TimesNewRomanPSMT" w:hAnsi="TimesNewRomanPSMT" w:cs="TimesNewRomanPSMT"/>
          <w:color w:val="000000"/>
          <w:sz w:val="24"/>
          <w:szCs w:val="24"/>
        </w:rPr>
        <w:t>pentamestre</w:t>
      </w:r>
      <w:proofErr w:type="spellEnd"/>
      <w:r w:rsidR="000F78CE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)</w:t>
      </w:r>
    </w:p>
    <w:p w:rsidR="00DA38DB" w:rsidRDefault="00DA38DB" w:rsidP="00DA38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A38DB" w:rsidRDefault="00DA38DB" w:rsidP="00DA38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MODALITÀ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RECUPERO MODALITÀ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APPROFONDIMENTO</w:t>
      </w:r>
    </w:p>
    <w:p w:rsidR="00DA38DB" w:rsidRDefault="00DA38DB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Recupero curriculare, attraverso esercizi individualizzati.</w:t>
      </w:r>
    </w:p>
    <w:p w:rsidR="001A5310" w:rsidRPr="00DA38DB" w:rsidRDefault="001A5310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A38DB" w:rsidRDefault="00DA38DB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013EA2" w:rsidRDefault="00013EA2" w:rsidP="002F2DB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CRITERI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DI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VALUTAZIONE</w:t>
      </w:r>
    </w:p>
    <w:p w:rsidR="002F2DBE" w:rsidRDefault="002F2DBE" w:rsidP="002F2DB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2F2DBE" w:rsidRDefault="002F2DBE" w:rsidP="002F2D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La valutazione sarà la risultante della sistematica  osservazione dei processi di apprendimento Si terrà conto dei livelli di partenza e del grado di preparazione raggiunto in relazione agli obiettivi prefissati in termini di conoscenze competenze e abilità. La valutazione si baserà anche sull’interesse sull’impegno e sulla partecipazione .La valutazione sarà espressa con voti dall’uno al dieci sulla base dei criteri stabiliti in sede di Dipartimento</w:t>
      </w:r>
    </w:p>
    <w:p w:rsidR="00C422D4" w:rsidRDefault="00C422D4" w:rsidP="002F2D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AF3F46" w:rsidRDefault="00AF3F46" w:rsidP="002F2D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AF3F46" w:rsidRDefault="00AF3F46" w:rsidP="002F2D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AF3F46" w:rsidRDefault="00AF3F46" w:rsidP="002F2D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422D4" w:rsidRDefault="00C422D4" w:rsidP="002F2D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886"/>
        <w:gridCol w:w="1472"/>
        <w:gridCol w:w="1725"/>
        <w:gridCol w:w="1425"/>
        <w:gridCol w:w="1407"/>
        <w:gridCol w:w="1490"/>
        <w:gridCol w:w="1449"/>
      </w:tblGrid>
      <w:tr w:rsidR="00C422D4" w:rsidRPr="000D4AF6" w:rsidTr="005B1508"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VOTO in decimi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Competenze </w:t>
            </w:r>
          </w:p>
          <w:p w:rsidR="00C422D4" w:rsidRPr="000D4AF6" w:rsidRDefault="00C422D4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relazionali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Partecipazione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Rispetto delle regole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color w:val="FF0000"/>
                <w:sz w:val="20"/>
                <w:szCs w:val="20"/>
              </w:rPr>
              <w:t xml:space="preserve">Metodo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color w:val="FF0000"/>
                <w:sz w:val="20"/>
                <w:szCs w:val="20"/>
              </w:rPr>
              <w:t xml:space="preserve">Conoscenza </w:t>
            </w:r>
          </w:p>
          <w:p w:rsidR="00C422D4" w:rsidRPr="000D4AF6" w:rsidRDefault="00C422D4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color w:val="FF0000"/>
                <w:sz w:val="20"/>
                <w:szCs w:val="20"/>
              </w:rPr>
              <w:t xml:space="preserve">abilità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color w:val="FF0000"/>
                <w:sz w:val="20"/>
                <w:szCs w:val="20"/>
              </w:rPr>
              <w:t xml:space="preserve">Possesso competenza </w:t>
            </w:r>
          </w:p>
        </w:tc>
      </w:tr>
      <w:tr w:rsidR="00C422D4" w:rsidRPr="000D4AF6" w:rsidTr="005B1508"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10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Propositivo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Leader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Costruttiva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(sempre)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Condivisione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Autocontrollo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proofErr w:type="spellStart"/>
            <w:r w:rsidRPr="000D4AF6">
              <w:rPr>
                <w:sz w:val="20"/>
                <w:szCs w:val="20"/>
              </w:rPr>
              <w:t>Rielaborativo</w:t>
            </w:r>
            <w:proofErr w:type="spellEnd"/>
            <w:r w:rsidRPr="000D4AF6">
              <w:rPr>
                <w:sz w:val="20"/>
                <w:szCs w:val="20"/>
              </w:rPr>
              <w:t xml:space="preserve">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Critico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Approfondita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Disinvolta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3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Eccelle </w:t>
            </w:r>
          </w:p>
        </w:tc>
      </w:tr>
      <w:tr w:rsidR="00C422D4" w:rsidRPr="000D4AF6" w:rsidTr="005B1508"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9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Collaborativo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Efficace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(quasi sempre)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Applicazione con sicurezza e costanza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Organizzato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sistematico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Certa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Sicura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3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Supera </w:t>
            </w:r>
          </w:p>
        </w:tc>
      </w:tr>
      <w:tr w:rsidR="00C422D4" w:rsidRPr="000D4AF6" w:rsidTr="005B1508"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8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Disponibile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Attiva e pertinente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(spesso)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Conoscenza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Applicazione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Organizzato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Soddisfacente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2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Supera </w:t>
            </w:r>
          </w:p>
        </w:tc>
      </w:tr>
      <w:tr w:rsidR="00C422D4" w:rsidRPr="000D4AF6" w:rsidTr="005B1508"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7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Selettivo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Attiva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(sovente)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Accettazione regole principali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Mnemonico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meccanico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globale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2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Possiede </w:t>
            </w:r>
          </w:p>
        </w:tc>
      </w:tr>
      <w:tr w:rsidR="00C422D4" w:rsidRPr="000D4AF6" w:rsidTr="005B1508"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6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Dipendente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poco adattabile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Dispersiva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Settoriale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(talvolta)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Guidato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Essenziale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Superficiale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Qualche difficoltà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Essenziale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Parziale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1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Possiede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Si avvicina </w:t>
            </w:r>
          </w:p>
        </w:tc>
      </w:tr>
      <w:tr w:rsidR="00C422D4" w:rsidRPr="000D4AF6" w:rsidTr="005B1508"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5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Conflittuale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apatico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passivo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partecipa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Oppositiva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Passiva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(quasi mai/mai)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Rifiuto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Insofferenza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applicazione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ha metodo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conosce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0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competente </w:t>
            </w:r>
          </w:p>
        </w:tc>
      </w:tr>
    </w:tbl>
    <w:p w:rsidR="00F03922" w:rsidRDefault="00F03922" w:rsidP="00C422D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2F2DBE" w:rsidRPr="00C422D4" w:rsidRDefault="00C422D4" w:rsidP="00C422D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                             </w:t>
      </w:r>
      <w:r w:rsidR="00DA38DB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COMPETENZE </w:t>
      </w:r>
      <w:r w:rsidR="00013EA2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</w:t>
      </w:r>
      <w:proofErr w:type="spellStart"/>
      <w:r w:rsidR="00013EA2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DI</w:t>
      </w:r>
      <w:proofErr w:type="spellEnd"/>
      <w:r w:rsidR="00013EA2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CITTADINANZA</w:t>
      </w:r>
    </w:p>
    <w:p w:rsidR="00013EA2" w:rsidRDefault="00013EA2" w:rsidP="00F0392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>SECONDO BIENNIO</w:t>
      </w:r>
    </w:p>
    <w:p w:rsidR="00F03922" w:rsidRDefault="00F03922" w:rsidP="00C422D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Costruzione</w:t>
      </w:r>
      <w:r w:rsidR="00F0392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del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sè</w:t>
      </w:r>
      <w:proofErr w:type="spellEnd"/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Imparare ad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Imparare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Individuare ciò che rappresenta una difficoltà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personale e affrontarla per superarla.</w:t>
      </w:r>
    </w:p>
    <w:p w:rsidR="00013EA2" w:rsidRDefault="00F0392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Progettare</w:t>
      </w:r>
      <w:r w:rsidR="001A5310">
        <w:rPr>
          <w:rFonts w:ascii="TimesNewRomanPSMT" w:hAnsi="TimesNewRomanPSMT" w:cs="TimesNewRomanPSMT"/>
          <w:color w:val="000000"/>
          <w:sz w:val="24"/>
          <w:szCs w:val="24"/>
        </w:rPr>
        <w:t xml:space="preserve"> e  s</w:t>
      </w:r>
      <w:r w:rsidR="00013EA2">
        <w:rPr>
          <w:rFonts w:ascii="TimesNewRomanPSMT" w:hAnsi="TimesNewRomanPSMT" w:cs="TimesNewRomanPSMT"/>
          <w:color w:val="000000"/>
          <w:sz w:val="24"/>
          <w:szCs w:val="24"/>
        </w:rPr>
        <w:t>elezionare la risposta motoria più efficace in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013EA2">
        <w:rPr>
          <w:rFonts w:ascii="TimesNewRomanPSMT" w:hAnsi="TimesNewRomanPSMT" w:cs="TimesNewRomanPSMT"/>
          <w:color w:val="000000"/>
          <w:sz w:val="24"/>
          <w:szCs w:val="24"/>
        </w:rPr>
        <w:t>relazione alla situazione.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Relazione</w:t>
      </w:r>
      <w:r w:rsidR="00F0392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con gli</w:t>
      </w:r>
      <w:r w:rsidR="00F0392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altri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Comunicare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Comunicare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con i pari e gli adulti, attraverso, il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linguaggio del corpo, aspetti e stati d’animo in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modi e tempi appropriati alla situazione.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Collaborare e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partecipare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Lavorare in gruppo in modo attivo e rispettoso e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sapersi inserire in modo consapevole nelle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attività.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Agire in modo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autonomo e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responsabile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Rispettare le regole comportamentali e di gioco e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adottare i corretti atteggiamenti per la sicurezza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propria ed altrui.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Rapporto</w:t>
      </w:r>
      <w:r w:rsidR="00F0392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con la</w:t>
      </w:r>
      <w:r w:rsidR="00F0392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realtà</w:t>
      </w:r>
      <w:r w:rsidR="00F0392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naturale e</w:t>
      </w:r>
      <w:r w:rsidR="00F0392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sociale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Risolvere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problemi</w:t>
      </w:r>
    </w:p>
    <w:p w:rsidR="00F0392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Percepire e interpretare le sensazioni relative al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proprio corpo.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</w:p>
    <w:p w:rsidR="00013EA2" w:rsidRDefault="00F0392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I</w:t>
      </w:r>
      <w:r w:rsidR="00013EA2">
        <w:rPr>
          <w:rFonts w:ascii="TimesNewRomanPSMT" w:hAnsi="TimesNewRomanPSMT" w:cs="TimesNewRomanPSMT"/>
          <w:color w:val="000000"/>
          <w:sz w:val="24"/>
          <w:szCs w:val="24"/>
        </w:rPr>
        <w:t>ndividuare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013EA2">
        <w:rPr>
          <w:rFonts w:ascii="TimesNewRomanPSMT" w:hAnsi="TimesNewRomanPSMT" w:cs="TimesNewRomanPSMT"/>
          <w:color w:val="000000"/>
          <w:sz w:val="24"/>
          <w:szCs w:val="24"/>
        </w:rPr>
        <w:t>collegamenti e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013EA2">
        <w:rPr>
          <w:rFonts w:ascii="TimesNewRomanPSMT" w:hAnsi="TimesNewRomanPSMT" w:cs="TimesNewRomanPSMT"/>
          <w:color w:val="000000"/>
          <w:sz w:val="24"/>
          <w:szCs w:val="24"/>
        </w:rPr>
        <w:t>relazioni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Collegare la frequenza cardiaca all’intensità dello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sforzo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Acquisire e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interpretare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l’informazione</w:t>
      </w:r>
    </w:p>
    <w:p w:rsidR="00920995" w:rsidRDefault="00013EA2" w:rsidP="00C422D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Essere consapevole delle potenzialità e dei limiti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della prestazione</w:t>
      </w:r>
    </w:p>
    <w:p w:rsidR="00C422D4" w:rsidRPr="00C422D4" w:rsidRDefault="00C422D4" w:rsidP="00C422D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422D4" w:rsidRDefault="001A5310" w:rsidP="00013EA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Agropoli</w:t>
      </w:r>
      <w:proofErr w:type="spellEnd"/>
      <w:r>
        <w:rPr>
          <w:sz w:val="28"/>
          <w:szCs w:val="28"/>
        </w:rPr>
        <w:t>,li</w:t>
      </w:r>
      <w:r w:rsidR="00F1154D">
        <w:rPr>
          <w:sz w:val="28"/>
          <w:szCs w:val="28"/>
        </w:rPr>
        <w:t xml:space="preserve"> </w:t>
      </w:r>
      <w:r w:rsidR="00126B54">
        <w:rPr>
          <w:sz w:val="28"/>
          <w:szCs w:val="28"/>
        </w:rPr>
        <w:t xml:space="preserve"> 30</w:t>
      </w:r>
      <w:r w:rsidR="00F1154D">
        <w:rPr>
          <w:sz w:val="28"/>
          <w:szCs w:val="28"/>
        </w:rPr>
        <w:t xml:space="preserve"> </w:t>
      </w:r>
      <w:r w:rsidR="00AF3F46">
        <w:rPr>
          <w:sz w:val="28"/>
          <w:szCs w:val="28"/>
        </w:rPr>
        <w:t>/11/2018</w:t>
      </w:r>
      <w:r w:rsidR="00F1154D">
        <w:rPr>
          <w:sz w:val="28"/>
          <w:szCs w:val="28"/>
        </w:rPr>
        <w:t xml:space="preserve">                                          </w:t>
      </w:r>
      <w:r w:rsidR="009A562E">
        <w:rPr>
          <w:sz w:val="28"/>
          <w:szCs w:val="28"/>
        </w:rPr>
        <w:t xml:space="preserve">          </w:t>
      </w:r>
      <w:r w:rsidR="00F1154D">
        <w:rPr>
          <w:sz w:val="28"/>
          <w:szCs w:val="28"/>
        </w:rPr>
        <w:t xml:space="preserve">   L’insegnant</w:t>
      </w:r>
      <w:r w:rsidR="00C422D4">
        <w:rPr>
          <w:sz w:val="28"/>
          <w:szCs w:val="28"/>
        </w:rPr>
        <w:t>e</w:t>
      </w:r>
    </w:p>
    <w:p w:rsidR="009A562E" w:rsidRPr="001A5310" w:rsidRDefault="009A562E" w:rsidP="00013EA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r w:rsidR="00126B54">
        <w:rPr>
          <w:sz w:val="28"/>
          <w:szCs w:val="28"/>
        </w:rPr>
        <w:t xml:space="preserve">            ZAMMARRELLI FRANCESCA</w:t>
      </w:r>
    </w:p>
    <w:sectPr w:rsidR="009A562E" w:rsidRPr="001A5310" w:rsidSect="00C422D4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B106E"/>
    <w:multiLevelType w:val="hybridMultilevel"/>
    <w:tmpl w:val="7D1E6FD0"/>
    <w:lvl w:ilvl="0" w:tplc="A4000C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837A13"/>
    <w:multiLevelType w:val="hybridMultilevel"/>
    <w:tmpl w:val="450AE4BA"/>
    <w:lvl w:ilvl="0" w:tplc="04100001">
      <w:start w:val="1"/>
      <w:numFmt w:val="bullet"/>
      <w:lvlText w:val=""/>
      <w:lvlJc w:val="left"/>
      <w:pPr>
        <w:ind w:left="7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390177"/>
    <w:multiLevelType w:val="hybridMultilevel"/>
    <w:tmpl w:val="108887E4"/>
    <w:lvl w:ilvl="0" w:tplc="04100001">
      <w:start w:val="1"/>
      <w:numFmt w:val="bullet"/>
      <w:lvlText w:val=""/>
      <w:lvlJc w:val="left"/>
      <w:pPr>
        <w:ind w:left="10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3" w:hanging="360"/>
      </w:pPr>
      <w:rPr>
        <w:rFonts w:ascii="Wingdings" w:hAnsi="Wingdings" w:hint="default"/>
      </w:rPr>
    </w:lvl>
  </w:abstractNum>
  <w:abstractNum w:abstractNumId="3">
    <w:nsid w:val="544C2A1A"/>
    <w:multiLevelType w:val="hybridMultilevel"/>
    <w:tmpl w:val="F6C465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1E6A4B"/>
    <w:multiLevelType w:val="hybridMultilevel"/>
    <w:tmpl w:val="0C20A6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013EA2"/>
    <w:rsid w:val="00013EA2"/>
    <w:rsid w:val="000161E0"/>
    <w:rsid w:val="0002243F"/>
    <w:rsid w:val="000336BB"/>
    <w:rsid w:val="000E4564"/>
    <w:rsid w:val="000E70BB"/>
    <w:rsid w:val="000F78CE"/>
    <w:rsid w:val="00126B54"/>
    <w:rsid w:val="001341BC"/>
    <w:rsid w:val="00197DD6"/>
    <w:rsid w:val="001A5310"/>
    <w:rsid w:val="001B29E1"/>
    <w:rsid w:val="002038E2"/>
    <w:rsid w:val="00227F71"/>
    <w:rsid w:val="00245FC0"/>
    <w:rsid w:val="002D4C07"/>
    <w:rsid w:val="002F2DBE"/>
    <w:rsid w:val="003015A2"/>
    <w:rsid w:val="00331BAF"/>
    <w:rsid w:val="003A42A2"/>
    <w:rsid w:val="0040214F"/>
    <w:rsid w:val="004A5439"/>
    <w:rsid w:val="004E34CC"/>
    <w:rsid w:val="004E4B06"/>
    <w:rsid w:val="004F5A47"/>
    <w:rsid w:val="00501E03"/>
    <w:rsid w:val="00556F22"/>
    <w:rsid w:val="00563023"/>
    <w:rsid w:val="005700C2"/>
    <w:rsid w:val="005D0DA3"/>
    <w:rsid w:val="006B52BA"/>
    <w:rsid w:val="007300D4"/>
    <w:rsid w:val="00752D62"/>
    <w:rsid w:val="007530FD"/>
    <w:rsid w:val="00754EAC"/>
    <w:rsid w:val="00816351"/>
    <w:rsid w:val="00860536"/>
    <w:rsid w:val="00876C6C"/>
    <w:rsid w:val="008C17FA"/>
    <w:rsid w:val="008D5AE9"/>
    <w:rsid w:val="00920995"/>
    <w:rsid w:val="0095680D"/>
    <w:rsid w:val="00993270"/>
    <w:rsid w:val="009A562E"/>
    <w:rsid w:val="00AD0B0F"/>
    <w:rsid w:val="00AD5682"/>
    <w:rsid w:val="00AF3F46"/>
    <w:rsid w:val="00B03918"/>
    <w:rsid w:val="00B54A8A"/>
    <w:rsid w:val="00BC59F3"/>
    <w:rsid w:val="00BF4D72"/>
    <w:rsid w:val="00C422D4"/>
    <w:rsid w:val="00C95968"/>
    <w:rsid w:val="00DA2DF9"/>
    <w:rsid w:val="00DA38DB"/>
    <w:rsid w:val="00DE2F43"/>
    <w:rsid w:val="00E34A76"/>
    <w:rsid w:val="00E764FF"/>
    <w:rsid w:val="00EA485E"/>
    <w:rsid w:val="00EA5822"/>
    <w:rsid w:val="00EF16DA"/>
    <w:rsid w:val="00EF6C3A"/>
    <w:rsid w:val="00F03922"/>
    <w:rsid w:val="00F1154D"/>
    <w:rsid w:val="00F9295B"/>
    <w:rsid w:val="00FA4791"/>
    <w:rsid w:val="00FF55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099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76C6C"/>
    <w:pPr>
      <w:ind w:left="720"/>
      <w:contextualSpacing/>
    </w:pPr>
  </w:style>
  <w:style w:type="paragraph" w:customStyle="1" w:styleId="Default">
    <w:name w:val="Default"/>
    <w:rsid w:val="00C422D4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Verdana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C422D4"/>
    <w:pPr>
      <w:spacing w:after="0" w:line="240" w:lineRule="auto"/>
    </w:pPr>
    <w:rPr>
      <w:rFonts w:eastAsiaTheme="minorEastAsia" w:cs="Times New Roman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1555</Words>
  <Characters>8870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2018-12-09T12:21:00Z</dcterms:created>
  <dcterms:modified xsi:type="dcterms:W3CDTF">2018-12-09T12:21:00Z</dcterms:modified>
</cp:coreProperties>
</file>