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F92F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PROGRAMMAZIONE DISCIPLINARE PER COMPETENZE</w:t>
      </w:r>
    </w:p>
    <w:p w:rsidR="00F92F36" w:rsidRDefault="00F92F36" w:rsidP="00F92F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F92F36" w:rsidRDefault="00F92F36" w:rsidP="00F92F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EF16DA" w:rsidRDefault="00F92F36" w:rsidP="00F92F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SCIENZE MOTORIE</w:t>
      </w:r>
    </w:p>
    <w:p w:rsidR="00F92F36" w:rsidRDefault="00F92F36" w:rsidP="00F92F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80642E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013EA2" w:rsidRDefault="002D4C07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CLASSE </w:t>
      </w:r>
      <w:r w:rsidR="00860536">
        <w:rPr>
          <w:rFonts w:ascii="TimesNewRomanPSMT" w:hAnsi="TimesNewRomanPSMT" w:cs="TimesNewRomanPSMT"/>
          <w:color w:val="000000"/>
          <w:sz w:val="26"/>
          <w:szCs w:val="26"/>
        </w:rPr>
        <w:t>I</w:t>
      </w:r>
      <w:r w:rsidR="00EF3EEE">
        <w:rPr>
          <w:rFonts w:ascii="TimesNewRomanPSMT" w:hAnsi="TimesNewRomanPSMT" w:cs="TimesNewRomanPSMT"/>
          <w:color w:val="000000"/>
          <w:sz w:val="26"/>
          <w:szCs w:val="26"/>
        </w:rPr>
        <w:t>V SEZIONE BSA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013EA2" w:rsidRDefault="00EF3EEE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 FRANCESCA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AD5682" w:rsidRDefault="00AD568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3EA2" w:rsidRDefault="00013EA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EF16DA" w:rsidRDefault="00EF16DA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AD5682" w:rsidRDefault="00245FC0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Al termine del quinto anno di istruzioni lo studente deve essere in grado di:</w:t>
      </w:r>
    </w:p>
    <w:p w:rsidR="00EF16DA" w:rsidRPr="00245FC0" w:rsidRDefault="00EF16DA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Consolidare gli obiettivi acquisiti nel secondo biennio</w:t>
      </w: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Promuovere la cultura del fair play nella vita di tutti i giorni.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Acquisire spirito critico nei confronti di atteggiamenti “ devianti” </w:t>
      </w:r>
      <w:r w:rsidR="00563023">
        <w:rPr>
          <w:rFonts w:ascii="TimesNewRomanPSMT" w:hAnsi="TimesNewRomanPSMT" w:cs="TimesNewRomanPSMT"/>
          <w:color w:val="000000"/>
          <w:sz w:val="24"/>
          <w:szCs w:val="24"/>
        </w:rPr>
        <w:t xml:space="preserve"> in ambito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 sportivo e non.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80642E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.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02243F" w:rsidRDefault="0080642E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 classe si presenta con discrete abilità .</w:t>
      </w:r>
      <w:r w:rsidR="00C95968">
        <w:rPr>
          <w:rFonts w:ascii="TimesNewRomanPSMT" w:hAnsi="TimesNewRomanPSMT" w:cs="TimesNewRomanPSMT"/>
          <w:color w:val="000000"/>
          <w:sz w:val="24"/>
          <w:szCs w:val="24"/>
        </w:rPr>
        <w:t xml:space="preserve"> Buona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motivazione al lavoro .</w:t>
      </w: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Pr="0002243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02243F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Test individuali e sui giochi di squadra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 w:rsidRPr="0002243F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Il </w:t>
      </w: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live</w:t>
      </w:r>
      <w:r w:rsidR="00501E03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llo iniziale della </w:t>
      </w:r>
      <w:r w:rsidR="00C95968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classe è </w:t>
      </w:r>
      <w:r w:rsidR="0080642E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medio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inferiori alla sufficienza)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6-7) 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(voti 8-9-10)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224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QUADRO DEGLI OBIETTIVI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Competenze disciplinari del Secondo Biennio  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 definiti all’interno dei Dipartimenti disciplinari</w:t>
      </w:r>
    </w:p>
    <w:p w:rsidR="000161E0" w:rsidRDefault="000161E0" w:rsidP="0080642E">
      <w:pPr>
        <w:autoSpaceDE w:val="0"/>
        <w:autoSpaceDN w:val="0"/>
        <w:adjustRightInd w:val="0"/>
        <w:spacing w:after="0" w:line="240" w:lineRule="auto"/>
        <w:ind w:left="-567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Pr="00255034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 DELLO SVILUPPO             FUNZIONALE DELLE CAPACITÀ MOTORIE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La maggior padronanza di </w:t>
      </w:r>
      <w:proofErr w:type="spellStart"/>
      <w:r>
        <w:rPr>
          <w:rFonts w:ascii="TimesNewRomanPSMT" w:hAnsi="TimesNewRomanPSMT" w:cs="TimesNewRomanPSMT"/>
          <w:color w:val="000000"/>
          <w:sz w:val="26"/>
          <w:szCs w:val="26"/>
        </w:rPr>
        <w:t>sè</w:t>
      </w:r>
      <w:proofErr w:type="spellEnd"/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e l’ampliamento delle capacità consentono allo studente di realizzare movimenti complessi e di conoscere ed applicare alcune metodiche di allenamento tali da poter affrontare attività motorie e sportive con elementi tecnici e tattici.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saprà valutare le proprie prestazioni confrontandole con alcuni parametri di riferimento, saprà svolgere attività di diversa durata e intensità, distinguendo le variazioni fisiologiche indotte dalla pratica motoria e sportiva.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L’accresciuto livello delle prestazioni permetterà agli allievi un maggiore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coinvolgimento nei giochi di squadra.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collaborerà all’interno della squadra (classe), utilizzando e valorizzando le inclinazioni individuali e rispettando quelle dei compagni. Praticherà gli sport approfondendone la teoria, la tecnica e la tattica.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 PREVENZIONE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Ogni allievo saprà prendere coscienza della propria corporeità al fine di perseguire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quotidianamente il proprio benessere individuale. Saprà adottare comportamenti idonei a prevenire infortuni nelle diverse attività, nel rispetto della propria e dell’altrui incolumità.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440"/>
        <w:gridCol w:w="7773"/>
      </w:tblGrid>
      <w:tr w:rsidR="000161E0" w:rsidRPr="00A867D2" w:rsidTr="00F53D9B">
        <w:trPr>
          <w:cantSplit/>
          <w:trHeight w:val="523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F78CE" w:rsidP="00F53D9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876C6C" w:rsidRDefault="000161E0" w:rsidP="00876C6C">
            <w:pPr>
              <w:pStyle w:val="Paragrafoelenco"/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EF6C3A" w:rsidP="00F53D9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Competenze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7773" w:type="dxa"/>
            <w:tcBorders>
              <w:left w:val="single" w:sz="4" w:space="0" w:color="auto"/>
              <w:bottom w:val="single" w:sz="4" w:space="0" w:color="auto"/>
            </w:tcBorders>
          </w:tcPr>
          <w:p w:rsidR="000161E0" w:rsidRDefault="00501E03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Elabora e attua risposte motorie adeguate in situazioni complesse, assumendo i diversi ruoli dell’attività sportiva.</w:t>
            </w:r>
          </w:p>
          <w:p w:rsidR="002D4C07" w:rsidRDefault="002D4C07" w:rsidP="002D4C07">
            <w:pPr>
              <w:spacing w:after="0" w:line="240" w:lineRule="auto"/>
              <w:ind w:left="720"/>
              <w:jc w:val="both"/>
              <w:rPr>
                <w:i/>
                <w:sz w:val="20"/>
              </w:rPr>
            </w:pPr>
          </w:p>
          <w:p w:rsidR="000161E0" w:rsidRDefault="00197DD6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Pianifica progetti e percorsi motori e sportivi.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197DD6" w:rsidRDefault="00197DD6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Rielabora creativamente il linguaggio espressivo in contesti differenti.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Default="00197DD6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Pratica le attività sportive applicando tattiche e strategie, con fair play e attenzione all’aspetto sociale.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Cooperare con i compagni di squadra esprimendo al meglio le proprie potenzialit</w:t>
            </w:r>
            <w:r w:rsidR="00197DD6">
              <w:rPr>
                <w:i/>
                <w:sz w:val="20"/>
              </w:rPr>
              <w:t>à.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80642E" w:rsidRDefault="00197DD6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80642E">
              <w:rPr>
                <w:i/>
                <w:sz w:val="20"/>
              </w:rPr>
              <w:t>Assume in maniera consapevole comportamenti orientati a stili di vita attivi, prevenzione e sicurezza nei diversi ambienti.</w:t>
            </w:r>
          </w:p>
        </w:tc>
      </w:tr>
      <w:tr w:rsidR="000161E0" w:rsidRPr="00A867D2" w:rsidTr="00F53D9B">
        <w:trPr>
          <w:cantSplit/>
          <w:trHeight w:val="523"/>
        </w:trPr>
        <w:tc>
          <w:tcPr>
            <w:tcW w:w="1560" w:type="dxa"/>
            <w:vMerge/>
            <w:shd w:val="clear" w:color="auto" w:fill="F3F3F3"/>
            <w:vAlign w:val="center"/>
          </w:tcPr>
          <w:p w:rsidR="000161E0" w:rsidRPr="00A103EB" w:rsidRDefault="000161E0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Abilità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:rsidR="000161E0" w:rsidRPr="00A867D2" w:rsidRDefault="000161E0" w:rsidP="00F53D9B">
            <w:pPr>
              <w:ind w:left="720"/>
              <w:rPr>
                <w:bCs/>
                <w:i/>
                <w:sz w:val="20"/>
              </w:rPr>
            </w:pPr>
          </w:p>
          <w:p w:rsidR="000161E0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Elaborare risposte motorie personali sempre più efficaci. Saper assumere posture adeguate in presenza di carichi. Organizzare percorsi e allenamenti mirati rispettando i principi di allenamento.</w:t>
            </w:r>
          </w:p>
          <w:p w:rsidR="002D4C07" w:rsidRPr="00876C6C" w:rsidRDefault="002D4C07" w:rsidP="002D4C07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0161E0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Migliorare la mobilità articolare e l’elasticità muscolare: Affinare la coordinazione generale e specifica. Sperimentare t</w:t>
            </w:r>
            <w:r w:rsidR="00876C6C">
              <w:rPr>
                <w:i/>
                <w:sz w:val="20"/>
              </w:rPr>
              <w:t xml:space="preserve">ecniche </w:t>
            </w:r>
            <w:proofErr w:type="spellStart"/>
            <w:r w:rsidR="00876C6C">
              <w:rPr>
                <w:i/>
                <w:sz w:val="20"/>
              </w:rPr>
              <w:t>espressivo-comunicative</w:t>
            </w:r>
            <w:proofErr w:type="spellEnd"/>
            <w:r w:rsidR="00876C6C">
              <w:rPr>
                <w:i/>
                <w:sz w:val="20"/>
              </w:rPr>
              <w:t>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EA5822" w:rsidRDefault="00EA5822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Individuare tra le diverse tecniche espressive quella più congeniale alla propria modalità espressiva.</w:t>
            </w:r>
          </w:p>
          <w:p w:rsidR="002D4C07" w:rsidRPr="00876C6C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752D62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Praticare alcuni sport adottando gesti tecnici fondamentali e strategie di gioco.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2D4C07" w:rsidRPr="002D4C07" w:rsidRDefault="00876C6C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Svolgere ruoli</w:t>
            </w:r>
            <w:r w:rsidR="00EA5822">
              <w:rPr>
                <w:i/>
                <w:sz w:val="20"/>
              </w:rPr>
              <w:t xml:space="preserve"> di direzione organizzazione e gestione di eventi sportivi.</w:t>
            </w:r>
          </w:p>
          <w:p w:rsidR="002D4C07" w:rsidRDefault="002D4C07" w:rsidP="002D4C07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EA5822" w:rsidRDefault="00EA5822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Interpretare con senso critico i fenomeni di massa.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Prevenire autonomamente gli infortuni e  saper applicare i protocolli di primo soccorso.</w:t>
            </w:r>
          </w:p>
          <w:p w:rsidR="002D4C07" w:rsidRPr="00876C6C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E70BB" w:rsidRPr="0080642E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80642E">
              <w:rPr>
                <w:i/>
                <w:sz w:val="20"/>
              </w:rPr>
              <w:t>Assumere comportamenti rispettosi dei principi di prevenzione e sicurezza</w:t>
            </w:r>
          </w:p>
          <w:p w:rsidR="002D4C07" w:rsidRP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Pr="0080642E" w:rsidRDefault="000E70BB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80642E">
              <w:rPr>
                <w:i/>
                <w:sz w:val="20"/>
              </w:rPr>
              <w:t xml:space="preserve">Scegliere autonomamente di adottare corretti stili di vita.   </w:t>
            </w: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867D2" w:rsidRDefault="000E70BB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0161E0" w:rsidRPr="00A867D2" w:rsidTr="00F53D9B">
        <w:trPr>
          <w:cantSplit/>
          <w:trHeight w:val="523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161E0" w:rsidRPr="00A103EB" w:rsidRDefault="000161E0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Conoscenze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7773" w:type="dxa"/>
            <w:tcBorders>
              <w:bottom w:val="single" w:sz="4" w:space="0" w:color="auto"/>
            </w:tcBorders>
          </w:tcPr>
          <w:p w:rsidR="000161E0" w:rsidRPr="00A867D2" w:rsidRDefault="000161E0" w:rsidP="00F53D9B">
            <w:pPr>
              <w:jc w:val="both"/>
              <w:rPr>
                <w:i/>
                <w:sz w:val="20"/>
              </w:rPr>
            </w:pPr>
          </w:p>
          <w:p w:rsidR="000161E0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 le funzioni e le potenzialità fisiologiche del nostro corpo. Conoscere i principi scientifici che stanno alla base dell’allenamento e della prestazione motoria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 la funzionalità di capacità senso-percettive e coordinative.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0161E0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 xml:space="preserve"> Conoscere gli elementi </w:t>
            </w:r>
            <w:r w:rsidR="00752D62">
              <w:rPr>
                <w:i/>
                <w:sz w:val="20"/>
              </w:rPr>
              <w:t>della comunicazione non verbale per migliorare l’espressività e l’efficacia delle relazioni interpersonali.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Default="00752D62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Approfondire la conoscenza delle tecniche e delle strategie dei giochi e degli sport.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Pr="00860536" w:rsidRDefault="00860536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</w:t>
            </w:r>
            <w:r w:rsidR="00752D62">
              <w:rPr>
                <w:i/>
                <w:sz w:val="20"/>
              </w:rPr>
              <w:t xml:space="preserve"> la terminologia, il regolamento tecnico, il fair play e modelli organizza</w:t>
            </w:r>
            <w:r>
              <w:rPr>
                <w:i/>
                <w:sz w:val="20"/>
              </w:rPr>
              <w:t>tivi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0161E0" w:rsidRDefault="000161E0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</w:t>
            </w:r>
            <w:r w:rsidR="00B03918">
              <w:rPr>
                <w:i/>
                <w:sz w:val="20"/>
              </w:rPr>
              <w:t xml:space="preserve"> i protocolli vigenti rispetto alla sicurezza e al primo soccorso degli specifici infortuni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B03918" w:rsidRDefault="00B03918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Approfondire gli aspetti scientifici e sociali delle problematiche a</w:t>
            </w:r>
            <w:r w:rsidR="00860536">
              <w:rPr>
                <w:i/>
                <w:sz w:val="20"/>
              </w:rPr>
              <w:t>limentari.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B03918" w:rsidRPr="00A867D2" w:rsidRDefault="00B03918" w:rsidP="0080642E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Approfondire gli effetti positivi di uno stile  di vita  attivo per il benessere fisico e socio relazionale  della persona.</w:t>
            </w:r>
          </w:p>
          <w:p w:rsidR="000161E0" w:rsidRPr="00A867D2" w:rsidRDefault="000161E0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;</w:t>
            </w:r>
          </w:p>
          <w:p w:rsidR="000161E0" w:rsidRPr="00A867D2" w:rsidRDefault="000161E0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ind w:left="376"/>
              <w:jc w:val="both"/>
              <w:rPr>
                <w:i/>
                <w:sz w:val="20"/>
              </w:rPr>
            </w:pPr>
          </w:p>
        </w:tc>
      </w:tr>
    </w:tbl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CONTENUTI DEL PROGRAMMA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 1 Il Movimento</w:t>
      </w:r>
    </w:p>
    <w:p w:rsidR="001A5310" w:rsidRPr="00777BFC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1,1 Riconoscere e valutare le proprie capacità fisiche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1,2 Migliorare le capacità coordinative e condizionale</w:t>
      </w: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A74E4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2 Attività sportive di squadra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2,1 Pallavolo:  fondamenta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li 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2,2 Pallacanestro: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color w:val="000000"/>
          <w:sz w:val="24"/>
          <w:szCs w:val="24"/>
        </w:rPr>
        <w:t>2,3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calcio a 5.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2.4 Pallamano: fondamentali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b/>
          <w:color w:val="000000"/>
          <w:sz w:val="24"/>
          <w:szCs w:val="24"/>
        </w:rPr>
        <w:t>UDA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3 Attività sportive individuali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3,1 Atletica leggera: corsa  salti e lanci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3,2 Corsa di orientamento:orienteering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3.3 Tennis tavolo,palla tamburello,badminton: colpi base e controllo palleggio.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F64980">
        <w:rPr>
          <w:rFonts w:ascii="TimesNewRomanPSMT" w:hAnsi="TimesNewRomanPSMT" w:cs="TimesNewRomanPSMT"/>
          <w:b/>
          <w:color w:val="000000"/>
          <w:sz w:val="24"/>
          <w:szCs w:val="24"/>
        </w:rPr>
        <w:t>UDA 4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Sport come abitudine di vita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9F1D11">
        <w:rPr>
          <w:rFonts w:ascii="TimesNewRomanPSMT" w:hAnsi="TimesNewRomanPSMT" w:cs="TimesNewRomanPSMT"/>
          <w:color w:val="000000"/>
          <w:sz w:val="24"/>
          <w:szCs w:val="24"/>
        </w:rPr>
        <w:t>4,1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P</w:t>
      </w:r>
      <w:r>
        <w:rPr>
          <w:rFonts w:ascii="TimesNewRomanPSMT" w:hAnsi="TimesNewRomanPSMT" w:cs="TimesNewRomanPSMT"/>
          <w:color w:val="000000"/>
          <w:sz w:val="24"/>
          <w:szCs w:val="24"/>
        </w:rPr>
        <w:t>revenzione degli infortuni e norme di pronto soccorso.</w:t>
      </w:r>
    </w:p>
    <w:p w:rsidR="001A5310" w:rsidRP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4.2 </w:t>
      </w:r>
      <w:r w:rsidR="00860536">
        <w:rPr>
          <w:rFonts w:ascii="TimesNewRomanPSMT" w:hAnsi="TimesNewRomanPSMT" w:cs="TimesNewRomanPSMT"/>
          <w:color w:val="000000"/>
          <w:sz w:val="24"/>
          <w:szCs w:val="24"/>
        </w:rPr>
        <w:t>Cenni di anatomia e fisiologia.</w:t>
      </w:r>
    </w:p>
    <w:p w:rsidR="00EF16DA" w:rsidRDefault="00EF16DA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860536" w:rsidRDefault="00860536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80642E" w:rsidRDefault="0080642E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divisione in gruppi per svolgere attività diversificate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1A5310" w:rsidRDefault="001A5310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</w:t>
      </w:r>
      <w:r w:rsidR="00DA38DB">
        <w:rPr>
          <w:rFonts w:ascii="TimesNewRomanPSMT" w:hAnsi="TimesNewRomanPSMT" w:cs="TimesNewRomanPSMT"/>
          <w:color w:val="000000"/>
          <w:sz w:val="24"/>
          <w:szCs w:val="24"/>
        </w:rPr>
        <w:t>aperto.</w:t>
      </w:r>
    </w:p>
    <w:p w:rsidR="00013EA2" w:rsidRPr="009A562E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1A5310" w:rsidRDefault="001A531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MODALITA'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 DEL LIVELLO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APPRENDIMENTO</w:t>
      </w:r>
    </w:p>
    <w:p w:rsidR="0080642E" w:rsidRDefault="0080642E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A38DB" w:rsidRDefault="00DA38DB" w:rsidP="001B29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2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Prove pr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atiche</w:t>
      </w:r>
      <w:r w:rsidR="0080642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( nel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trimeste</w:t>
      </w:r>
      <w:proofErr w:type="spellEnd"/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) e 3 </w:t>
      </w:r>
      <w:r w:rsidR="0080642E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(nel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)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curriculare, attraverso esercizi individualizzati.</w:t>
      </w:r>
    </w:p>
    <w:p w:rsidR="0080642E" w:rsidRDefault="0080642E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Pr="00DA38DB" w:rsidRDefault="001A531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 valutazione sarà la risultante della sistematica  osservazione dei processi di apprendimento Si terrà conto dei livelli di partenza e del grado di preparazione raggiunto in relazione agli obiettivi prefissati in termini di conoscenze competenze e abilità. La valutazione si baserà anche sull’interesse sull’impegno e sulla partecipazione .La valutazione sarà espressa con voti dall’uno al dieci sulla base dei criteri stabiliti in sede di Dipartimento</w:t>
      </w: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9A562E" w:rsidRDefault="009A562E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03922" w:rsidRDefault="00F03922" w:rsidP="00F039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80642E" w:rsidRDefault="0080642E" w:rsidP="00F039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92F36" w:rsidRDefault="00F92F36" w:rsidP="00F92F3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32"/>
        <w:gridCol w:w="1557"/>
        <w:gridCol w:w="1828"/>
        <w:gridCol w:w="1507"/>
        <w:gridCol w:w="1488"/>
        <w:gridCol w:w="1577"/>
        <w:gridCol w:w="1532"/>
      </w:tblGrid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F92F36" w:rsidRPr="000D4AF6" w:rsidRDefault="00F92F36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F92F36" w:rsidRPr="000D4AF6" w:rsidRDefault="00F92F36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F92F36" w:rsidRPr="000D4AF6" w:rsidTr="005B1508"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F92F36" w:rsidRPr="000D4AF6" w:rsidRDefault="00F92F36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F92F36" w:rsidRDefault="00F92F36" w:rsidP="00F92F3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2F2DBE" w:rsidRDefault="00F92F36" w:rsidP="00F92F3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</w:t>
      </w:r>
      <w:r w:rsidR="00DA38DB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COMPETENZE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80642E" w:rsidRPr="00F92F36" w:rsidRDefault="0080642E" w:rsidP="00F92F3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F039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SECONDO BIENNIO</w:t>
      </w:r>
    </w:p>
    <w:p w:rsidR="00F03922" w:rsidRDefault="00F03922" w:rsidP="00F92F3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 affrontarla per superarla.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1A5310">
        <w:rPr>
          <w:rFonts w:ascii="TimesNewRomanPSMT" w:hAnsi="TimesNewRomanPSMT" w:cs="TimesNewRomanPSMT"/>
          <w:color w:val="000000"/>
          <w:sz w:val="24"/>
          <w:szCs w:val="24"/>
        </w:rPr>
        <w:t xml:space="preserve"> e  s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relazione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Comunicare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 i pari e gli adulti, attraverso, il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 corpo, aspetti e stati d’animo in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modi e tempi appropriati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 modo consapevole nelle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attività.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 atteggiamenti per la sicurezza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propria ed altrui.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realtà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F0392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proprio corpo.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ndividuare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F92F36" w:rsidRDefault="00013EA2" w:rsidP="00F92F3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 delle potenzialità e dei limiti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della prestazione</w:t>
      </w:r>
    </w:p>
    <w:p w:rsidR="0080642E" w:rsidRPr="00F92F36" w:rsidRDefault="0080642E" w:rsidP="00F92F3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013E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Agropoli</w:t>
      </w:r>
      <w:proofErr w:type="spellEnd"/>
      <w:r>
        <w:rPr>
          <w:sz w:val="28"/>
          <w:szCs w:val="28"/>
        </w:rPr>
        <w:t>,li</w:t>
      </w:r>
      <w:r w:rsidR="00F1154D">
        <w:rPr>
          <w:sz w:val="28"/>
          <w:szCs w:val="28"/>
        </w:rPr>
        <w:t xml:space="preserve"> </w:t>
      </w:r>
      <w:r w:rsidR="00EF3EEE">
        <w:rPr>
          <w:sz w:val="28"/>
          <w:szCs w:val="28"/>
        </w:rPr>
        <w:t xml:space="preserve"> 30</w:t>
      </w:r>
      <w:r w:rsidR="00F1154D">
        <w:rPr>
          <w:sz w:val="28"/>
          <w:szCs w:val="28"/>
        </w:rPr>
        <w:t xml:space="preserve"> </w:t>
      </w:r>
      <w:r w:rsidR="0080642E">
        <w:rPr>
          <w:sz w:val="28"/>
          <w:szCs w:val="28"/>
        </w:rPr>
        <w:t>/11/2018</w:t>
      </w:r>
      <w:r w:rsidR="00F1154D">
        <w:rPr>
          <w:sz w:val="28"/>
          <w:szCs w:val="28"/>
        </w:rPr>
        <w:t xml:space="preserve">                                          </w:t>
      </w:r>
      <w:r w:rsidR="009A562E">
        <w:rPr>
          <w:sz w:val="28"/>
          <w:szCs w:val="28"/>
        </w:rPr>
        <w:t xml:space="preserve">          </w:t>
      </w:r>
      <w:r w:rsidR="00F1154D">
        <w:rPr>
          <w:sz w:val="28"/>
          <w:szCs w:val="28"/>
        </w:rPr>
        <w:t xml:space="preserve">   L’insegnante</w:t>
      </w:r>
    </w:p>
    <w:p w:rsidR="009A562E" w:rsidRPr="001A5310" w:rsidRDefault="009A562E" w:rsidP="00013E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EF3EEE">
        <w:rPr>
          <w:sz w:val="28"/>
          <w:szCs w:val="28"/>
        </w:rPr>
        <w:t xml:space="preserve">           ZAMMARRELLI </w:t>
      </w:r>
      <w:r w:rsidR="00D457DB">
        <w:rPr>
          <w:sz w:val="28"/>
          <w:szCs w:val="28"/>
        </w:rPr>
        <w:t>FRANCESCA</w:t>
      </w:r>
    </w:p>
    <w:sectPr w:rsidR="009A562E" w:rsidRPr="001A5310" w:rsidSect="0080642E">
      <w:pgSz w:w="11906" w:h="16838"/>
      <w:pgMar w:top="1276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106E"/>
    <w:multiLevelType w:val="hybridMultilevel"/>
    <w:tmpl w:val="7D1E6FD0"/>
    <w:lvl w:ilvl="0" w:tplc="A400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37A13"/>
    <w:multiLevelType w:val="hybridMultilevel"/>
    <w:tmpl w:val="450AE4BA"/>
    <w:lvl w:ilvl="0" w:tplc="041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90177"/>
    <w:multiLevelType w:val="hybridMultilevel"/>
    <w:tmpl w:val="108887E4"/>
    <w:lvl w:ilvl="0" w:tplc="0410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">
    <w:nsid w:val="544C2A1A"/>
    <w:multiLevelType w:val="hybridMultilevel"/>
    <w:tmpl w:val="F6C46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E6A4B"/>
    <w:multiLevelType w:val="hybridMultilevel"/>
    <w:tmpl w:val="0C20A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A2"/>
    <w:rsid w:val="00013EA2"/>
    <w:rsid w:val="000161E0"/>
    <w:rsid w:val="00016F12"/>
    <w:rsid w:val="0002243F"/>
    <w:rsid w:val="000E4564"/>
    <w:rsid w:val="000E70BB"/>
    <w:rsid w:val="000F78CE"/>
    <w:rsid w:val="001341BC"/>
    <w:rsid w:val="00197DD6"/>
    <w:rsid w:val="001A5310"/>
    <w:rsid w:val="001B29E1"/>
    <w:rsid w:val="002038E2"/>
    <w:rsid w:val="00245FC0"/>
    <w:rsid w:val="002D4C07"/>
    <w:rsid w:val="002F2DBE"/>
    <w:rsid w:val="003015A2"/>
    <w:rsid w:val="00331BAF"/>
    <w:rsid w:val="003A42A2"/>
    <w:rsid w:val="0040214F"/>
    <w:rsid w:val="004A5439"/>
    <w:rsid w:val="004E34CC"/>
    <w:rsid w:val="004E4B06"/>
    <w:rsid w:val="004F5A47"/>
    <w:rsid w:val="00501E03"/>
    <w:rsid w:val="00556F22"/>
    <w:rsid w:val="00563023"/>
    <w:rsid w:val="006B52BA"/>
    <w:rsid w:val="007300D4"/>
    <w:rsid w:val="00752D62"/>
    <w:rsid w:val="007530FD"/>
    <w:rsid w:val="0080642E"/>
    <w:rsid w:val="0081255F"/>
    <w:rsid w:val="00860536"/>
    <w:rsid w:val="00876C6C"/>
    <w:rsid w:val="008D5AE9"/>
    <w:rsid w:val="00920995"/>
    <w:rsid w:val="009A562E"/>
    <w:rsid w:val="00AD5682"/>
    <w:rsid w:val="00B03918"/>
    <w:rsid w:val="00BC59F3"/>
    <w:rsid w:val="00BF4D72"/>
    <w:rsid w:val="00C260B0"/>
    <w:rsid w:val="00C95968"/>
    <w:rsid w:val="00D457DB"/>
    <w:rsid w:val="00DA38DB"/>
    <w:rsid w:val="00DE2F43"/>
    <w:rsid w:val="00E764FF"/>
    <w:rsid w:val="00EA5822"/>
    <w:rsid w:val="00EF16DA"/>
    <w:rsid w:val="00EF3EEE"/>
    <w:rsid w:val="00EF6C3A"/>
    <w:rsid w:val="00F03922"/>
    <w:rsid w:val="00F1154D"/>
    <w:rsid w:val="00F5499C"/>
    <w:rsid w:val="00F92F36"/>
    <w:rsid w:val="00FA4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6C6C"/>
    <w:pPr>
      <w:ind w:left="720"/>
      <w:contextualSpacing/>
    </w:pPr>
  </w:style>
  <w:style w:type="paragraph" w:customStyle="1" w:styleId="Default">
    <w:name w:val="Default"/>
    <w:rsid w:val="00F92F36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92F36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2018-12-09T12:51:00Z</dcterms:created>
  <dcterms:modified xsi:type="dcterms:W3CDTF">2018-12-09T12:51:00Z</dcterms:modified>
</cp:coreProperties>
</file>