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E43" w:rsidRDefault="00B97E43" w:rsidP="00B97E43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B97E43">
        <w:rPr>
          <w:b/>
          <w:sz w:val="32"/>
          <w:szCs w:val="32"/>
        </w:rPr>
        <w:t>Progr</w:t>
      </w:r>
      <w:r>
        <w:rPr>
          <w:b/>
          <w:sz w:val="32"/>
          <w:szCs w:val="32"/>
        </w:rPr>
        <w:t>amma di lingua e cultura italiana</w:t>
      </w:r>
    </w:p>
    <w:p w:rsidR="00B97E43" w:rsidRDefault="00B97E43" w:rsidP="00B97E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Svolto nella classe II AC</w:t>
      </w:r>
    </w:p>
    <w:p w:rsidR="00B97E43" w:rsidRDefault="00B97E43" w:rsidP="00B97E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Liceo “A. Gatto”</w:t>
      </w:r>
    </w:p>
    <w:p w:rsidR="00B97E43" w:rsidRDefault="00B97E43" w:rsidP="00B97E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Agropoli (SA) </w:t>
      </w:r>
    </w:p>
    <w:p w:rsidR="00705CBF" w:rsidRDefault="00705CBF" w:rsidP="00B97E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2018/2019</w:t>
      </w:r>
    </w:p>
    <w:p w:rsidR="000D5B46" w:rsidRPr="00B97E43" w:rsidRDefault="000D5B46" w:rsidP="00B97E4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Docente :</w:t>
      </w:r>
      <w:proofErr w:type="gramEnd"/>
      <w:r>
        <w:rPr>
          <w:b/>
          <w:sz w:val="32"/>
          <w:szCs w:val="32"/>
        </w:rPr>
        <w:t xml:space="preserve"> prof.ssa Cariello </w:t>
      </w:r>
      <w:proofErr w:type="spellStart"/>
      <w:r>
        <w:rPr>
          <w:b/>
          <w:sz w:val="32"/>
          <w:szCs w:val="32"/>
        </w:rPr>
        <w:t>Gerardina</w:t>
      </w:r>
      <w:proofErr w:type="spellEnd"/>
    </w:p>
    <w:p w:rsidR="00B97E43" w:rsidRDefault="00B97E43" w:rsidP="00267752">
      <w:pPr>
        <w:rPr>
          <w:sz w:val="32"/>
          <w:szCs w:val="32"/>
          <w:u w:val="single"/>
        </w:rPr>
      </w:pPr>
    </w:p>
    <w:p w:rsidR="00267752" w:rsidRPr="00B91D82" w:rsidRDefault="00847E75" w:rsidP="00B84A5C">
      <w:pPr>
        <w:jc w:val="both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A</w:t>
      </w:r>
      <w:r w:rsidR="00B97E43">
        <w:rPr>
          <w:sz w:val="32"/>
          <w:szCs w:val="32"/>
          <w:u w:val="single"/>
        </w:rPr>
        <w:t>NTOLOGIA</w:t>
      </w:r>
      <w:r w:rsidR="00267752" w:rsidRPr="00B91D82">
        <w:rPr>
          <w:sz w:val="32"/>
          <w:szCs w:val="32"/>
          <w:u w:val="single"/>
        </w:rPr>
        <w:t xml:space="preserve"> : </w:t>
      </w:r>
    </w:p>
    <w:p w:rsidR="00B91D82" w:rsidRDefault="00B91D82" w:rsidP="00B84A5C">
      <w:pPr>
        <w:jc w:val="both"/>
      </w:pPr>
      <w:r w:rsidRPr="00B91D82">
        <w:rPr>
          <w:u w:val="single"/>
        </w:rPr>
        <w:t>Leggere poesia</w:t>
      </w:r>
      <w:r>
        <w:t xml:space="preserve">:  </w:t>
      </w:r>
    </w:p>
    <w:p w:rsidR="00637C97" w:rsidRDefault="00B91D82" w:rsidP="00B84A5C">
      <w:pPr>
        <w:pStyle w:val="Paragrafoelenco"/>
        <w:numPr>
          <w:ilvl w:val="0"/>
          <w:numId w:val="4"/>
        </w:numPr>
        <w:ind w:left="360"/>
        <w:jc w:val="both"/>
      </w:pPr>
      <w:r>
        <w:t>Perché esiste la poesia?</w:t>
      </w:r>
    </w:p>
    <w:p w:rsidR="00637C97" w:rsidRDefault="00637C97" w:rsidP="00B84A5C">
      <w:pPr>
        <w:pStyle w:val="Paragrafoelenco"/>
        <w:numPr>
          <w:ilvl w:val="0"/>
          <w:numId w:val="4"/>
        </w:numPr>
        <w:ind w:left="360"/>
        <w:jc w:val="both"/>
      </w:pPr>
      <w:r>
        <w:t>P</w:t>
      </w:r>
      <w:r w:rsidR="00B91D82">
        <w:t>erché leggere poesie?</w:t>
      </w:r>
    </w:p>
    <w:p w:rsidR="00637C97" w:rsidRDefault="00B91D82" w:rsidP="00B84A5C">
      <w:pPr>
        <w:pStyle w:val="Paragrafoelenco"/>
        <w:numPr>
          <w:ilvl w:val="0"/>
          <w:numId w:val="4"/>
        </w:numPr>
        <w:ind w:left="360"/>
        <w:jc w:val="both"/>
      </w:pPr>
      <w:r>
        <w:t>Chi parla nella poesia?</w:t>
      </w:r>
    </w:p>
    <w:p w:rsidR="00637C97" w:rsidRDefault="00637C97" w:rsidP="00B84A5C">
      <w:pPr>
        <w:pStyle w:val="Paragrafoelenco"/>
        <w:numPr>
          <w:ilvl w:val="0"/>
          <w:numId w:val="4"/>
        </w:numPr>
        <w:ind w:left="360"/>
        <w:jc w:val="both"/>
      </w:pPr>
      <w:r>
        <w:t>C</w:t>
      </w:r>
      <w:r w:rsidR="00B91D82">
        <w:t>ome parla la poesia?</w:t>
      </w:r>
    </w:p>
    <w:p w:rsidR="00637C97" w:rsidRDefault="00637C97" w:rsidP="00B84A5C">
      <w:pPr>
        <w:jc w:val="both"/>
        <w:rPr>
          <w:u w:val="single"/>
        </w:rPr>
      </w:pPr>
      <w:r>
        <w:rPr>
          <w:u w:val="single"/>
        </w:rPr>
        <w:t>Il testo come disegno</w:t>
      </w:r>
    </w:p>
    <w:p w:rsidR="00637C97" w:rsidRDefault="00637C97" w:rsidP="00B84A5C">
      <w:pPr>
        <w:pStyle w:val="Paragrafoelenco"/>
        <w:numPr>
          <w:ilvl w:val="0"/>
          <w:numId w:val="5"/>
        </w:numPr>
        <w:jc w:val="both"/>
      </w:pPr>
      <w:r>
        <w:t>Lo spazio bianco</w:t>
      </w:r>
    </w:p>
    <w:p w:rsidR="00637C97" w:rsidRPr="00637C97" w:rsidRDefault="00637C97" w:rsidP="00B84A5C">
      <w:pPr>
        <w:pStyle w:val="Paragrafoelenco"/>
        <w:numPr>
          <w:ilvl w:val="0"/>
          <w:numId w:val="5"/>
        </w:numPr>
        <w:jc w:val="both"/>
      </w:pPr>
      <w:r>
        <w:t>La poesia visiva nel tempo</w:t>
      </w:r>
    </w:p>
    <w:p w:rsidR="00B91D82" w:rsidRPr="00B91D82" w:rsidRDefault="00B91D82" w:rsidP="00B84A5C">
      <w:pPr>
        <w:jc w:val="both"/>
      </w:pPr>
      <w:r w:rsidRPr="00B91D82">
        <w:t xml:space="preserve">La </w:t>
      </w:r>
      <w:proofErr w:type="gramStart"/>
      <w:r w:rsidRPr="00B91D82">
        <w:t>poesia :</w:t>
      </w:r>
      <w:proofErr w:type="gramEnd"/>
      <w:r w:rsidR="00637C97">
        <w:t xml:space="preserve"> Il verso. </w:t>
      </w:r>
      <w:r w:rsidRPr="00B91D82">
        <w:t xml:space="preserve"> Le figure metriche. I versi italiani. Le rime. L'enjambement.</w:t>
      </w:r>
    </w:p>
    <w:p w:rsidR="00637C97" w:rsidRDefault="00B91D82" w:rsidP="00B84A5C">
      <w:pPr>
        <w:jc w:val="both"/>
      </w:pPr>
      <w:r w:rsidRPr="00B91D82">
        <w:t xml:space="preserve">La poesia: Le figure </w:t>
      </w:r>
      <w:proofErr w:type="gramStart"/>
      <w:r w:rsidRPr="00B91D82">
        <w:t>metriche :</w:t>
      </w:r>
      <w:proofErr w:type="gramEnd"/>
      <w:r w:rsidRPr="00B91D82">
        <w:t xml:space="preserve"> la sinalefe</w:t>
      </w:r>
      <w:r>
        <w:t xml:space="preserve">, </w:t>
      </w:r>
      <w:r w:rsidR="00637C97">
        <w:t>la dialefe, la sineresi, la dieresi.</w:t>
      </w:r>
    </w:p>
    <w:p w:rsidR="00637C97" w:rsidRDefault="00637C97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I componimenti poetici : Il sonetto</w:t>
      </w:r>
    </w:p>
    <w:p w:rsidR="00637C97" w:rsidRDefault="00637C97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Le figure di suono : L’allitterazione</w:t>
      </w:r>
    </w:p>
    <w:p w:rsidR="00637C97" w:rsidRDefault="00637C97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La sintassi : paratassi; ipotassi; asindeto; polisindeto.</w:t>
      </w:r>
    </w:p>
    <w:p w:rsidR="00637C97" w:rsidRDefault="00637C97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Le figure retoriche di posizione : anafora; climax</w:t>
      </w:r>
      <w:r w:rsidR="008B4BFD">
        <w:t>.</w:t>
      </w:r>
    </w:p>
    <w:p w:rsidR="009A1BD5" w:rsidRDefault="00637C97" w:rsidP="00B84A5C">
      <w:pPr>
        <w:jc w:val="both"/>
      </w:pPr>
      <w:r>
        <w:t xml:space="preserve">La </w:t>
      </w:r>
      <w:proofErr w:type="gramStart"/>
      <w:r>
        <w:t>poesia :Le</w:t>
      </w:r>
      <w:proofErr w:type="gramEnd"/>
      <w:r>
        <w:t xml:space="preserve"> figure retoriche di significato :similitudine; metafora;</w:t>
      </w:r>
      <w:r w:rsidR="009A1BD5">
        <w:t xml:space="preserve"> ossimoro</w:t>
      </w:r>
      <w:r w:rsidR="008B4BFD">
        <w:t>.</w:t>
      </w:r>
    </w:p>
    <w:p w:rsidR="008B4BFD" w:rsidRDefault="008B4BFD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Omero, Odissea, L.XXIII, vv.85-116; vv.163-246.</w:t>
      </w:r>
    </w:p>
    <w:p w:rsidR="00B91D82" w:rsidRPr="00B91D82" w:rsidRDefault="009A1BD5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Dante Alighieri, Divina Commedia, Inferno, canto</w:t>
      </w:r>
      <w:r w:rsidR="00637C97">
        <w:t xml:space="preserve"> </w:t>
      </w:r>
      <w:r w:rsidR="002B4B31">
        <w:t xml:space="preserve">XXVI, </w:t>
      </w:r>
      <w:proofErr w:type="spellStart"/>
      <w:r w:rsidR="002B4B31">
        <w:t>vv</w:t>
      </w:r>
      <w:proofErr w:type="spellEnd"/>
      <w:r w:rsidR="002B4B31">
        <w:t>.</w:t>
      </w:r>
      <w:r w:rsidR="00847E75">
        <w:t xml:space="preserve"> 90 e </w:t>
      </w:r>
      <w:proofErr w:type="spellStart"/>
      <w:r w:rsidR="00847E75">
        <w:t>sgg</w:t>
      </w:r>
      <w:proofErr w:type="spellEnd"/>
      <w:r w:rsidR="00847E75">
        <w:t>.</w:t>
      </w:r>
      <w:r w:rsidR="00637C97">
        <w:t xml:space="preserve"> </w:t>
      </w:r>
    </w:p>
    <w:p w:rsidR="00267752" w:rsidRDefault="00267752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U. Foscolo, A </w:t>
      </w:r>
      <w:proofErr w:type="spellStart"/>
      <w:r>
        <w:t>Zacinto</w:t>
      </w:r>
      <w:proofErr w:type="spellEnd"/>
      <w:r>
        <w:t xml:space="preserve"> .</w:t>
      </w:r>
      <w:r w:rsidRPr="00267752">
        <w:t xml:space="preserve"> </w:t>
      </w:r>
    </w:p>
    <w:p w:rsidR="00267752" w:rsidRDefault="00267752" w:rsidP="00B84A5C">
      <w:pPr>
        <w:jc w:val="both"/>
      </w:pPr>
      <w:r w:rsidRPr="00267752">
        <w:t xml:space="preserve">La </w:t>
      </w:r>
      <w:proofErr w:type="gramStart"/>
      <w:r w:rsidRPr="00267752">
        <w:t>poesia :</w:t>
      </w:r>
      <w:proofErr w:type="gramEnd"/>
      <w:r w:rsidRPr="00267752">
        <w:t xml:space="preserve"> G. Pascoli, da "Poemi conviviali" : L'ultimo viaggio </w:t>
      </w:r>
    </w:p>
    <w:p w:rsidR="00BC2722" w:rsidRDefault="00BC2722" w:rsidP="00B84A5C">
      <w:pPr>
        <w:jc w:val="both"/>
      </w:pPr>
      <w:r w:rsidRPr="00BC2722">
        <w:t xml:space="preserve">La </w:t>
      </w:r>
      <w:proofErr w:type="gramStart"/>
      <w:r w:rsidRPr="00BC2722">
        <w:t>poesia :</w:t>
      </w:r>
      <w:proofErr w:type="gramEnd"/>
      <w:r w:rsidRPr="00BC2722">
        <w:t xml:space="preserve"> G. D'Annunzio, L'incontro con Ulisse (da Maia, canto IV, </w:t>
      </w:r>
      <w:proofErr w:type="spellStart"/>
      <w:r w:rsidRPr="00BC2722">
        <w:t>vv</w:t>
      </w:r>
      <w:proofErr w:type="spellEnd"/>
      <w:r w:rsidRPr="00BC2722">
        <w:t>. 22-68)</w:t>
      </w:r>
    </w:p>
    <w:p w:rsidR="00B91D82" w:rsidRDefault="00B91D82" w:rsidP="00B84A5C">
      <w:pPr>
        <w:jc w:val="both"/>
      </w:pPr>
      <w:r w:rsidRPr="00B91D82">
        <w:t xml:space="preserve">La </w:t>
      </w:r>
      <w:proofErr w:type="gramStart"/>
      <w:r w:rsidRPr="00B91D82">
        <w:t>poesia :</w:t>
      </w:r>
      <w:proofErr w:type="gramEnd"/>
      <w:r w:rsidRPr="00B91D82">
        <w:t xml:space="preserve"> Costantino </w:t>
      </w:r>
      <w:proofErr w:type="spellStart"/>
      <w:r w:rsidRPr="00B91D82">
        <w:t>Kavafis</w:t>
      </w:r>
      <w:proofErr w:type="spellEnd"/>
      <w:r w:rsidRPr="00B91D82">
        <w:t>, Itaca</w:t>
      </w:r>
    </w:p>
    <w:p w:rsidR="00B91D82" w:rsidRDefault="00B91D82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L. Dalla : Itaca </w:t>
      </w:r>
    </w:p>
    <w:p w:rsidR="00B91D82" w:rsidRDefault="00B91D82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L. Dalla : Ulisse coperto di sale.</w:t>
      </w:r>
    </w:p>
    <w:p w:rsidR="00B91D82" w:rsidRDefault="00B91D82" w:rsidP="00B84A5C">
      <w:pPr>
        <w:jc w:val="both"/>
      </w:pPr>
      <w:r w:rsidRPr="00B91D82">
        <w:lastRenderedPageBreak/>
        <w:t xml:space="preserve">La </w:t>
      </w:r>
      <w:proofErr w:type="gramStart"/>
      <w:r w:rsidRPr="00B91D82">
        <w:t>poesia :</w:t>
      </w:r>
      <w:proofErr w:type="gramEnd"/>
      <w:r w:rsidRPr="00B91D82">
        <w:t xml:space="preserve">  Saffo : A me pare uguale agli dei</w:t>
      </w:r>
    </w:p>
    <w:p w:rsidR="00B91D82" w:rsidRDefault="00B91D82" w:rsidP="00B84A5C">
      <w:pPr>
        <w:jc w:val="both"/>
      </w:pPr>
      <w:r w:rsidRPr="00B91D82">
        <w:t xml:space="preserve">La </w:t>
      </w:r>
      <w:proofErr w:type="gramStart"/>
      <w:r w:rsidRPr="00B91D82">
        <w:t>poesia :</w:t>
      </w:r>
      <w:proofErr w:type="gramEnd"/>
      <w:r w:rsidRPr="00B91D82">
        <w:t xml:space="preserve"> Orazio, Odi, I, 11 (Carpe diem)</w:t>
      </w:r>
    </w:p>
    <w:p w:rsidR="00B91D82" w:rsidRDefault="00B91D82" w:rsidP="00B84A5C">
      <w:pPr>
        <w:jc w:val="both"/>
      </w:pPr>
      <w:r w:rsidRPr="00B91D82">
        <w:t xml:space="preserve">La </w:t>
      </w:r>
      <w:proofErr w:type="gramStart"/>
      <w:r w:rsidRPr="00B91D82">
        <w:t>poesia :</w:t>
      </w:r>
      <w:proofErr w:type="gramEnd"/>
      <w:r w:rsidRPr="00B91D82">
        <w:t xml:space="preserve"> E. Dickinson, Vederla un dipinto</w:t>
      </w:r>
    </w:p>
    <w:p w:rsidR="009A1BD5" w:rsidRDefault="009A1BD5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G. Leopardi, L’infinito </w:t>
      </w:r>
    </w:p>
    <w:p w:rsidR="009A1BD5" w:rsidRDefault="009A1BD5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Dante Alighieri, Tanto gentile e tanto onesta pare...</w:t>
      </w:r>
    </w:p>
    <w:p w:rsidR="009A1BD5" w:rsidRDefault="009A1BD5" w:rsidP="00B84A5C">
      <w:pPr>
        <w:jc w:val="both"/>
      </w:pPr>
      <w:r>
        <w:t xml:space="preserve">La </w:t>
      </w:r>
      <w:proofErr w:type="gramStart"/>
      <w:r>
        <w:t>poesia :</w:t>
      </w:r>
      <w:proofErr w:type="gramEnd"/>
      <w:r>
        <w:t xml:space="preserve"> Francesco Petrarca, Solo e pensoso i più deserti campi. Il linguaggio di Petrarca e il petrarchismo.</w:t>
      </w:r>
    </w:p>
    <w:p w:rsidR="009A1BD5" w:rsidRDefault="00B97E43" w:rsidP="00B84A5C">
      <w:pPr>
        <w:jc w:val="both"/>
      </w:pPr>
      <w:r w:rsidRPr="00B97E43">
        <w:t xml:space="preserve">Lettura ed analisi della novella di G. </w:t>
      </w:r>
      <w:proofErr w:type="gramStart"/>
      <w:r w:rsidRPr="00B97E43">
        <w:t>Verga :</w:t>
      </w:r>
      <w:proofErr w:type="gramEnd"/>
      <w:r w:rsidRPr="00B97E43">
        <w:t xml:space="preserve"> Rosso Malpelo.</w:t>
      </w:r>
    </w:p>
    <w:p w:rsidR="00B97E43" w:rsidRDefault="00B97E43" w:rsidP="00B84A5C">
      <w:pPr>
        <w:jc w:val="both"/>
        <w:rPr>
          <w:sz w:val="32"/>
          <w:szCs w:val="32"/>
          <w:u w:val="single"/>
        </w:rPr>
      </w:pPr>
    </w:p>
    <w:p w:rsidR="009A1BD5" w:rsidRDefault="009A1BD5" w:rsidP="00B84A5C">
      <w:pPr>
        <w:jc w:val="both"/>
        <w:rPr>
          <w:sz w:val="32"/>
          <w:szCs w:val="32"/>
          <w:u w:val="single"/>
        </w:rPr>
      </w:pPr>
      <w:r w:rsidRPr="009A1BD5">
        <w:rPr>
          <w:sz w:val="32"/>
          <w:szCs w:val="32"/>
          <w:u w:val="single"/>
        </w:rPr>
        <w:t>GRAMMATICA</w:t>
      </w:r>
    </w:p>
    <w:p w:rsidR="009A1BD5" w:rsidRDefault="009A1BD5" w:rsidP="00B84A5C">
      <w:pPr>
        <w:jc w:val="both"/>
        <w:rPr>
          <w:u w:val="single"/>
        </w:rPr>
      </w:pPr>
      <w:r w:rsidRPr="009A1BD5">
        <w:rPr>
          <w:u w:val="single"/>
        </w:rPr>
        <w:t>Sintassi del periodo</w:t>
      </w:r>
    </w:p>
    <w:p w:rsidR="00847E75" w:rsidRPr="00847E75" w:rsidRDefault="00847E75" w:rsidP="00B84A5C">
      <w:pPr>
        <w:pStyle w:val="Paragrafoelenco"/>
        <w:numPr>
          <w:ilvl w:val="0"/>
          <w:numId w:val="6"/>
        </w:numPr>
        <w:jc w:val="both"/>
      </w:pPr>
      <w:r w:rsidRPr="00847E75">
        <w:t>La proposizione soggettiva e la proposizione oggettiva.</w:t>
      </w:r>
    </w:p>
    <w:p w:rsidR="00847E75" w:rsidRPr="00847E75" w:rsidRDefault="00847E75" w:rsidP="00B84A5C">
      <w:pPr>
        <w:pStyle w:val="Paragrafoelenco"/>
        <w:numPr>
          <w:ilvl w:val="0"/>
          <w:numId w:val="7"/>
        </w:numPr>
        <w:jc w:val="both"/>
      </w:pPr>
      <w:r w:rsidRPr="00847E75">
        <w:t xml:space="preserve">La proposizione dichiarativa. </w:t>
      </w:r>
    </w:p>
    <w:p w:rsidR="00847E75" w:rsidRDefault="00847E75" w:rsidP="00B84A5C">
      <w:pPr>
        <w:pStyle w:val="Paragrafoelenco"/>
        <w:numPr>
          <w:ilvl w:val="0"/>
          <w:numId w:val="7"/>
        </w:numPr>
        <w:jc w:val="both"/>
      </w:pPr>
      <w:r w:rsidRPr="00847E75">
        <w:t>La proposizione interrogativa</w:t>
      </w:r>
      <w:r>
        <w:t xml:space="preserve"> diretta</w:t>
      </w:r>
    </w:p>
    <w:p w:rsidR="009A1BD5" w:rsidRPr="00847E75" w:rsidRDefault="00847E75" w:rsidP="00B84A5C">
      <w:pPr>
        <w:pStyle w:val="Paragrafoelenco"/>
        <w:numPr>
          <w:ilvl w:val="0"/>
          <w:numId w:val="7"/>
        </w:numPr>
        <w:jc w:val="both"/>
      </w:pPr>
      <w:r>
        <w:t>La proposizione interrogativa</w:t>
      </w:r>
      <w:r w:rsidRPr="00847E75">
        <w:t xml:space="preserve"> </w:t>
      </w:r>
      <w:proofErr w:type="gramStart"/>
      <w:r w:rsidRPr="00847E75">
        <w:t>indiretta :</w:t>
      </w:r>
      <w:proofErr w:type="gramEnd"/>
      <w:r w:rsidRPr="00847E75">
        <w:t xml:space="preserve"> semplice, doppia, disgiuntiva.</w:t>
      </w:r>
    </w:p>
    <w:p w:rsidR="00847E75" w:rsidRDefault="00267752" w:rsidP="00B84A5C">
      <w:pPr>
        <w:pStyle w:val="Paragrafoelenco"/>
        <w:numPr>
          <w:ilvl w:val="0"/>
          <w:numId w:val="7"/>
        </w:numPr>
        <w:jc w:val="both"/>
      </w:pPr>
      <w:r>
        <w:t>La proposizione relativa</w:t>
      </w:r>
    </w:p>
    <w:p w:rsidR="00847E75" w:rsidRDefault="00847E75" w:rsidP="00B84A5C">
      <w:pPr>
        <w:pStyle w:val="Paragrafoelenco"/>
        <w:numPr>
          <w:ilvl w:val="0"/>
          <w:numId w:val="7"/>
        </w:numPr>
        <w:jc w:val="both"/>
      </w:pPr>
      <w:r w:rsidRPr="00847E75">
        <w:t xml:space="preserve">La proposizione causale </w:t>
      </w:r>
    </w:p>
    <w:p w:rsidR="00847E75" w:rsidRDefault="00847E75" w:rsidP="00B84A5C">
      <w:pPr>
        <w:pStyle w:val="Paragrafoelenco"/>
        <w:numPr>
          <w:ilvl w:val="0"/>
          <w:numId w:val="7"/>
        </w:numPr>
        <w:jc w:val="both"/>
      </w:pPr>
      <w:r>
        <w:t>L</w:t>
      </w:r>
      <w:r w:rsidRPr="00847E75">
        <w:t>a proposizione finale.</w:t>
      </w:r>
      <w:r w:rsidR="00267752">
        <w:t xml:space="preserve"> </w:t>
      </w:r>
      <w:r>
        <w:t xml:space="preserve"> </w:t>
      </w:r>
    </w:p>
    <w:p w:rsidR="00847E75" w:rsidRDefault="00847E75" w:rsidP="00B84A5C">
      <w:pPr>
        <w:pStyle w:val="Paragrafoelenco"/>
        <w:numPr>
          <w:ilvl w:val="0"/>
          <w:numId w:val="7"/>
        </w:numPr>
        <w:jc w:val="both"/>
      </w:pPr>
      <w:r w:rsidRPr="00847E75">
        <w:t>La proposizione consecutiva.</w:t>
      </w:r>
    </w:p>
    <w:p w:rsidR="00847E75" w:rsidRDefault="00847E75" w:rsidP="00B84A5C">
      <w:pPr>
        <w:pStyle w:val="Paragrafoelenco"/>
        <w:numPr>
          <w:ilvl w:val="0"/>
          <w:numId w:val="7"/>
        </w:numPr>
        <w:jc w:val="both"/>
      </w:pPr>
      <w:r w:rsidRPr="00847E75">
        <w:t>La proposizione concessiva.</w:t>
      </w:r>
    </w:p>
    <w:p w:rsidR="00B97E43" w:rsidRDefault="00B97E43" w:rsidP="00B84A5C">
      <w:pPr>
        <w:pStyle w:val="Paragrafoelenco"/>
        <w:numPr>
          <w:ilvl w:val="0"/>
          <w:numId w:val="7"/>
        </w:numPr>
        <w:jc w:val="both"/>
      </w:pPr>
      <w:r>
        <w:t>La proposizione temporale</w:t>
      </w:r>
    </w:p>
    <w:p w:rsidR="00B97E43" w:rsidRDefault="00B97E43" w:rsidP="00B84A5C">
      <w:pPr>
        <w:jc w:val="both"/>
        <w:rPr>
          <w:sz w:val="32"/>
          <w:szCs w:val="32"/>
          <w:u w:val="single"/>
        </w:rPr>
      </w:pPr>
    </w:p>
    <w:p w:rsidR="00B97E43" w:rsidRPr="00B97E43" w:rsidRDefault="00B97E43" w:rsidP="00B84A5C">
      <w:pPr>
        <w:jc w:val="both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LETTURA ED ANALISI:</w:t>
      </w:r>
    </w:p>
    <w:p w:rsidR="00B97E43" w:rsidRDefault="00267752" w:rsidP="00B84A5C">
      <w:pPr>
        <w:pStyle w:val="Paragrafoelenco"/>
        <w:numPr>
          <w:ilvl w:val="0"/>
          <w:numId w:val="8"/>
        </w:numPr>
        <w:jc w:val="both"/>
      </w:pPr>
      <w:proofErr w:type="gramStart"/>
      <w:r>
        <w:t>Manzoni</w:t>
      </w:r>
      <w:r w:rsidR="00847E75">
        <w:t xml:space="preserve">, </w:t>
      </w:r>
      <w:r>
        <w:t xml:space="preserve"> I</w:t>
      </w:r>
      <w:proofErr w:type="gramEnd"/>
      <w:r>
        <w:t xml:space="preserve"> Promessi Sposi, cap. I</w:t>
      </w:r>
      <w:r w:rsidR="00847E75">
        <w:t xml:space="preserve"> – II – III - IV – V – VI – VII – VIII – IX – X – XI – XII – XIII – XIV – XV - XVI</w:t>
      </w:r>
      <w:r>
        <w:t xml:space="preserve"> </w:t>
      </w:r>
      <w:r w:rsidR="00B97E43">
        <w:t>.</w:t>
      </w:r>
    </w:p>
    <w:p w:rsidR="00267752" w:rsidRDefault="00B97E43" w:rsidP="00B84A5C">
      <w:pPr>
        <w:jc w:val="both"/>
      </w:pPr>
      <w:r>
        <w:t>Gli alunni completeranno la lettura del romanzo durante le vacanze estive.</w:t>
      </w:r>
      <w:r w:rsidR="00267752">
        <w:t xml:space="preserve"> </w:t>
      </w:r>
    </w:p>
    <w:p w:rsidR="00267752" w:rsidRDefault="00267752" w:rsidP="00B84A5C">
      <w:pPr>
        <w:jc w:val="both"/>
      </w:pPr>
    </w:p>
    <w:p w:rsidR="00267752" w:rsidRDefault="00B97E43" w:rsidP="00B84A5C">
      <w:pPr>
        <w:jc w:val="both"/>
        <w:rPr>
          <w:sz w:val="32"/>
          <w:szCs w:val="32"/>
          <w:u w:val="single"/>
        </w:rPr>
      </w:pPr>
      <w:r w:rsidRPr="00B97E43">
        <w:rPr>
          <w:sz w:val="32"/>
          <w:szCs w:val="32"/>
          <w:u w:val="single"/>
        </w:rPr>
        <w:t>LETTURA INTEGRALE</w:t>
      </w:r>
    </w:p>
    <w:p w:rsidR="008B4BFD" w:rsidRDefault="008B4BFD" w:rsidP="00B84A5C">
      <w:pPr>
        <w:jc w:val="both"/>
      </w:pPr>
      <w:r>
        <w:t xml:space="preserve">A. </w:t>
      </w:r>
      <w:proofErr w:type="spellStart"/>
      <w:r>
        <w:t>Marcolongo</w:t>
      </w:r>
      <w:proofErr w:type="spellEnd"/>
      <w:r>
        <w:t>, La misura eroica</w:t>
      </w:r>
    </w:p>
    <w:p w:rsidR="008B4BFD" w:rsidRDefault="008B4BFD" w:rsidP="00B84A5C">
      <w:pPr>
        <w:jc w:val="both"/>
      </w:pPr>
      <w:r>
        <w:t>E. Ferrante, L’amica geniale</w:t>
      </w:r>
    </w:p>
    <w:p w:rsidR="008B4BFD" w:rsidRDefault="008B4BFD" w:rsidP="00B84A5C">
      <w:pPr>
        <w:jc w:val="both"/>
      </w:pPr>
      <w:r>
        <w:t xml:space="preserve">A. Palazzeschi, Il codice </w:t>
      </w:r>
      <w:proofErr w:type="spellStart"/>
      <w:r>
        <w:t>Perelà</w:t>
      </w:r>
      <w:proofErr w:type="spellEnd"/>
    </w:p>
    <w:p w:rsidR="00267752" w:rsidRDefault="00267752" w:rsidP="00B84A5C">
      <w:pPr>
        <w:jc w:val="both"/>
      </w:pPr>
      <w:r>
        <w:t>G. Verga, Storia di una</w:t>
      </w:r>
      <w:r w:rsidR="003716B6">
        <w:t xml:space="preserve"> </w:t>
      </w:r>
      <w:r>
        <w:t>capinera.</w:t>
      </w:r>
    </w:p>
    <w:p w:rsidR="00B97E43" w:rsidRDefault="00B97E43" w:rsidP="00B84A5C">
      <w:pPr>
        <w:jc w:val="both"/>
      </w:pPr>
      <w:r>
        <w:t xml:space="preserve">J. </w:t>
      </w:r>
      <w:proofErr w:type="spellStart"/>
      <w:r>
        <w:t>Gaarder</w:t>
      </w:r>
      <w:proofErr w:type="spellEnd"/>
      <w:r>
        <w:t>, La ragazza delle arance</w:t>
      </w:r>
    </w:p>
    <w:p w:rsidR="00267752" w:rsidRDefault="00267752" w:rsidP="00B84A5C">
      <w:pPr>
        <w:jc w:val="both"/>
      </w:pPr>
    </w:p>
    <w:p w:rsidR="00B84A5C" w:rsidRDefault="00B84A5C" w:rsidP="00B84A5C">
      <w:pPr>
        <w:jc w:val="both"/>
      </w:pPr>
      <w:r>
        <w:t>Gli alunni                                                                                                                                                          Il docente</w:t>
      </w:r>
    </w:p>
    <w:sectPr w:rsidR="00B84A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72436"/>
    <w:multiLevelType w:val="hybridMultilevel"/>
    <w:tmpl w:val="B1E63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16985"/>
    <w:multiLevelType w:val="hybridMultilevel"/>
    <w:tmpl w:val="723828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26534"/>
    <w:multiLevelType w:val="hybridMultilevel"/>
    <w:tmpl w:val="956273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D71AD"/>
    <w:multiLevelType w:val="hybridMultilevel"/>
    <w:tmpl w:val="AD9268D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614E81"/>
    <w:multiLevelType w:val="hybridMultilevel"/>
    <w:tmpl w:val="D5FE08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2A769C"/>
    <w:multiLevelType w:val="hybridMultilevel"/>
    <w:tmpl w:val="19B6C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7661B3"/>
    <w:multiLevelType w:val="hybridMultilevel"/>
    <w:tmpl w:val="50424D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721BB"/>
    <w:multiLevelType w:val="hybridMultilevel"/>
    <w:tmpl w:val="BBA8C2A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E03BB3"/>
    <w:multiLevelType w:val="hybridMultilevel"/>
    <w:tmpl w:val="9FA2B25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752"/>
    <w:rsid w:val="000D5B46"/>
    <w:rsid w:val="00117409"/>
    <w:rsid w:val="00267752"/>
    <w:rsid w:val="002B4B31"/>
    <w:rsid w:val="003716B6"/>
    <w:rsid w:val="00637C97"/>
    <w:rsid w:val="00705CBF"/>
    <w:rsid w:val="00847E75"/>
    <w:rsid w:val="008B4BFD"/>
    <w:rsid w:val="009A1BD5"/>
    <w:rsid w:val="00B84A5C"/>
    <w:rsid w:val="00B91D82"/>
    <w:rsid w:val="00B97E43"/>
    <w:rsid w:val="00BC2722"/>
    <w:rsid w:val="00CC6DD9"/>
    <w:rsid w:val="00DD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18421-1798-4EB3-BB38-AC7A38D0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272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D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2</cp:revision>
  <cp:lastPrinted>2019-06-06T16:51:00Z</cp:lastPrinted>
  <dcterms:created xsi:type="dcterms:W3CDTF">2019-06-12T15:50:00Z</dcterms:created>
  <dcterms:modified xsi:type="dcterms:W3CDTF">2019-06-12T15:50:00Z</dcterms:modified>
</cp:coreProperties>
</file>